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48F" w14:textId="0315C92B" w:rsidR="00E5310E" w:rsidRPr="00597FDB" w:rsidRDefault="00597FDB" w:rsidP="0097354B">
      <w:pPr>
        <w:pStyle w:val="Title"/>
        <w:rPr>
          <w:rFonts w:ascii="Century Schoolbook" w:hAnsi="Century Schoolbook"/>
          <w:sz w:val="24"/>
          <w:szCs w:val="24"/>
        </w:rPr>
      </w:pPr>
      <w:r w:rsidRPr="00597FDB">
        <w:rPr>
          <w:rFonts w:ascii="Century Schoolbook" w:hAnsi="Century Schoolbook"/>
          <w:smallCaps/>
          <w:sz w:val="24"/>
          <w:szCs w:val="24"/>
        </w:rPr>
        <w:t>Nicole</w:t>
      </w:r>
      <w:r w:rsidR="00A34C69" w:rsidRPr="00597FDB">
        <w:rPr>
          <w:rFonts w:ascii="Century Schoolbook" w:hAnsi="Century Schoolbook"/>
          <w:sz w:val="24"/>
          <w:szCs w:val="24"/>
        </w:rPr>
        <w:t xml:space="preserve"> </w:t>
      </w:r>
      <w:r w:rsidRPr="00597FDB">
        <w:rPr>
          <w:rFonts w:ascii="Century Schoolbook" w:hAnsi="Century Schoolbook"/>
          <w:smallCaps/>
          <w:sz w:val="24"/>
          <w:szCs w:val="24"/>
        </w:rPr>
        <w:t>Buonocore</w:t>
      </w:r>
      <w:r w:rsidR="00A34C69" w:rsidRPr="00597FDB">
        <w:rPr>
          <w:rFonts w:ascii="Century Schoolbook" w:hAnsi="Century Schoolbook"/>
          <w:smallCaps/>
          <w:sz w:val="24"/>
          <w:szCs w:val="24"/>
        </w:rPr>
        <w:t xml:space="preserve"> </w:t>
      </w:r>
      <w:r w:rsidRPr="00597FDB">
        <w:rPr>
          <w:rFonts w:ascii="Century Schoolbook" w:hAnsi="Century Schoolbook"/>
          <w:smallCaps/>
          <w:sz w:val="24"/>
          <w:szCs w:val="24"/>
        </w:rPr>
        <w:t>Porter</w:t>
      </w:r>
    </w:p>
    <w:p w14:paraId="692F30A1" w14:textId="4767354A" w:rsidR="002C16CE" w:rsidRDefault="0055053D">
      <w:pPr>
        <w:pStyle w:val="Title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Professor </w:t>
      </w:r>
      <w:r w:rsidR="002C16CE" w:rsidRPr="00571F7E">
        <w:rPr>
          <w:rFonts w:ascii="Century Schoolbook" w:hAnsi="Century Schoolbook"/>
          <w:b w:val="0"/>
          <w:sz w:val="22"/>
          <w:szCs w:val="22"/>
        </w:rPr>
        <w:t>of Law</w:t>
      </w:r>
      <w:r w:rsidR="000B197A">
        <w:rPr>
          <w:rFonts w:ascii="Century Schoolbook" w:hAnsi="Century Schoolbook"/>
          <w:b w:val="0"/>
          <w:sz w:val="22"/>
          <w:szCs w:val="22"/>
        </w:rPr>
        <w:t xml:space="preserve"> and</w:t>
      </w:r>
      <w:r w:rsidR="0045336C">
        <w:rPr>
          <w:rFonts w:ascii="Century Schoolbook" w:hAnsi="Century Schoolbook"/>
          <w:b w:val="0"/>
          <w:sz w:val="22"/>
          <w:szCs w:val="22"/>
        </w:rPr>
        <w:t xml:space="preserve"> Director,</w:t>
      </w:r>
    </w:p>
    <w:p w14:paraId="1DB4043C" w14:textId="2C56FFFC" w:rsidR="000B197A" w:rsidRPr="00571F7E" w:rsidRDefault="000B197A">
      <w:pPr>
        <w:pStyle w:val="Title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Martin H. </w:t>
      </w:r>
      <w:proofErr w:type="spellStart"/>
      <w:r>
        <w:rPr>
          <w:rFonts w:ascii="Century Schoolbook" w:hAnsi="Century Schoolbook"/>
          <w:b w:val="0"/>
          <w:sz w:val="22"/>
          <w:szCs w:val="22"/>
        </w:rPr>
        <w:t>Malin</w:t>
      </w:r>
      <w:proofErr w:type="spellEnd"/>
      <w:r>
        <w:rPr>
          <w:rFonts w:ascii="Century Schoolbook" w:hAnsi="Century Schoolbook"/>
          <w:b w:val="0"/>
          <w:sz w:val="22"/>
          <w:szCs w:val="22"/>
        </w:rPr>
        <w:t xml:space="preserve"> Institute for Law &amp; the Workplace</w:t>
      </w:r>
    </w:p>
    <w:p w14:paraId="7CC302AE" w14:textId="77777777" w:rsidR="0045336C" w:rsidRDefault="000B197A">
      <w:pPr>
        <w:pStyle w:val="Title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>Chicago-Kent</w:t>
      </w:r>
      <w:r w:rsidR="00BC17DB" w:rsidRPr="00571F7E">
        <w:rPr>
          <w:rFonts w:ascii="Century Schoolbook" w:hAnsi="Century Schoolbook"/>
          <w:b w:val="0"/>
          <w:sz w:val="22"/>
          <w:szCs w:val="22"/>
        </w:rPr>
        <w:t xml:space="preserve"> College of Law</w:t>
      </w:r>
    </w:p>
    <w:p w14:paraId="5269708C" w14:textId="75DEBB43" w:rsidR="00A94B18" w:rsidRDefault="000B197A">
      <w:pPr>
        <w:pStyle w:val="Title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>Illinois Institute of Technology</w:t>
      </w:r>
    </w:p>
    <w:p w14:paraId="28EC709D" w14:textId="149DB02D" w:rsidR="00357860" w:rsidRDefault="00357860">
      <w:pPr>
        <w:pStyle w:val="Title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565 W. Adams St. </w:t>
      </w:r>
    </w:p>
    <w:p w14:paraId="007C5F5B" w14:textId="345EFB12" w:rsidR="00357860" w:rsidRPr="00571F7E" w:rsidRDefault="00357860">
      <w:pPr>
        <w:pStyle w:val="Title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>Chicago, IL 60661</w:t>
      </w:r>
    </w:p>
    <w:p w14:paraId="4CD1BCE7" w14:textId="5E1D135E" w:rsidR="00BC17DB" w:rsidRPr="00571F7E" w:rsidRDefault="00000000" w:rsidP="00103A86">
      <w:pPr>
        <w:pStyle w:val="Title"/>
        <w:rPr>
          <w:rFonts w:ascii="Century Schoolbook" w:hAnsi="Century Schoolbook"/>
          <w:b w:val="0"/>
          <w:sz w:val="22"/>
          <w:szCs w:val="22"/>
        </w:rPr>
      </w:pPr>
      <w:bdo w:val="ltr">
        <w:r w:rsidR="000B197A" w:rsidRPr="000B197A">
          <w:rPr>
            <w:rFonts w:ascii="Century Schoolbook" w:hAnsi="Century Schoolbook"/>
            <w:b w:val="0"/>
            <w:sz w:val="22"/>
            <w:szCs w:val="22"/>
          </w:rPr>
          <w:t>(312) 906-522</w:t>
        </w:r>
        <w:r w:rsidR="000B197A">
          <w:rPr>
            <w:rFonts w:ascii="Century Schoolbook" w:hAnsi="Century Schoolbook"/>
            <w:b w:val="0"/>
            <w:sz w:val="22"/>
            <w:szCs w:val="22"/>
          </w:rPr>
          <w:t>6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bdo>
    </w:p>
    <w:p w14:paraId="2548C628" w14:textId="42C83D74" w:rsidR="00BC17DB" w:rsidRPr="00571F7E" w:rsidRDefault="000B197A">
      <w:pPr>
        <w:pStyle w:val="Title"/>
        <w:rPr>
          <w:rFonts w:ascii="Century Schoolbook" w:hAnsi="Century Schoolbook"/>
          <w:b w:val="0"/>
          <w:i/>
          <w:sz w:val="22"/>
          <w:szCs w:val="22"/>
        </w:rPr>
      </w:pPr>
      <w:r>
        <w:rPr>
          <w:rFonts w:ascii="Century Schoolbook" w:hAnsi="Century Schoolbook"/>
          <w:b w:val="0"/>
          <w:i/>
          <w:sz w:val="22"/>
          <w:szCs w:val="22"/>
        </w:rPr>
        <w:t>nporter</w:t>
      </w:r>
      <w:r w:rsidR="00BC17DB" w:rsidRPr="00571F7E">
        <w:rPr>
          <w:rFonts w:ascii="Century Schoolbook" w:hAnsi="Century Schoolbook"/>
          <w:b w:val="0"/>
          <w:i/>
          <w:sz w:val="22"/>
          <w:szCs w:val="22"/>
        </w:rPr>
        <w:t>@</w:t>
      </w:r>
      <w:r>
        <w:rPr>
          <w:rFonts w:ascii="Century Schoolbook" w:hAnsi="Century Schoolbook"/>
          <w:b w:val="0"/>
          <w:i/>
          <w:sz w:val="22"/>
          <w:szCs w:val="22"/>
        </w:rPr>
        <w:t>kentlaw.iit</w:t>
      </w:r>
      <w:r w:rsidR="00BC17DB" w:rsidRPr="00571F7E">
        <w:rPr>
          <w:rFonts w:ascii="Century Schoolbook" w:hAnsi="Century Schoolbook"/>
          <w:b w:val="0"/>
          <w:i/>
          <w:sz w:val="22"/>
          <w:szCs w:val="22"/>
        </w:rPr>
        <w:t>.edu</w:t>
      </w:r>
    </w:p>
    <w:p w14:paraId="73E6B702" w14:textId="77777777" w:rsidR="00A34C69" w:rsidRPr="00571F7E" w:rsidRDefault="00A34C69">
      <w:pPr>
        <w:rPr>
          <w:rFonts w:ascii="Century Schoolbook" w:hAnsi="Century Schoolbook"/>
          <w:b/>
          <w:sz w:val="22"/>
          <w:szCs w:val="22"/>
        </w:rPr>
      </w:pPr>
    </w:p>
    <w:p w14:paraId="7507B6B1" w14:textId="1AAA7F1F" w:rsidR="00A34C69" w:rsidRPr="00597FDB" w:rsidRDefault="00597FDB">
      <w:pPr>
        <w:rPr>
          <w:rFonts w:ascii="Century Schoolbook" w:hAnsi="Century Schoolbook"/>
          <w:b/>
          <w:iCs/>
          <w:caps/>
          <w:szCs w:val="24"/>
        </w:rPr>
      </w:pPr>
      <w:r w:rsidRPr="00597FDB">
        <w:rPr>
          <w:rFonts w:ascii="Century Schoolbook" w:hAnsi="Century Schoolbook"/>
          <w:b/>
          <w:iCs/>
          <w:caps/>
          <w:szCs w:val="24"/>
        </w:rPr>
        <w:t>E</w:t>
      </w:r>
      <w:r w:rsidRPr="00597FDB">
        <w:rPr>
          <w:rFonts w:ascii="Century Schoolbook" w:hAnsi="Century Schoolbook"/>
          <w:b/>
          <w:iCs/>
          <w:smallCaps/>
          <w:szCs w:val="24"/>
        </w:rPr>
        <w:t>ducation</w:t>
      </w:r>
      <w:r w:rsidR="00A34C69" w:rsidRPr="00597FDB">
        <w:rPr>
          <w:rFonts w:ascii="Century Schoolbook" w:hAnsi="Century Schoolbook"/>
          <w:b/>
          <w:iCs/>
          <w:caps/>
          <w:szCs w:val="24"/>
        </w:rPr>
        <w:tab/>
      </w:r>
    </w:p>
    <w:p w14:paraId="43F8A4F4" w14:textId="77777777" w:rsidR="00A34C69" w:rsidRPr="00571F7E" w:rsidRDefault="00A34C69">
      <w:pPr>
        <w:ind w:left="1152" w:firstLine="576"/>
        <w:rPr>
          <w:rFonts w:ascii="Century Schoolbook" w:hAnsi="Century Schoolbook"/>
          <w:b/>
          <w:sz w:val="22"/>
          <w:szCs w:val="22"/>
        </w:rPr>
      </w:pPr>
    </w:p>
    <w:p w14:paraId="34DCF9D6" w14:textId="5667305A" w:rsidR="00A34C69" w:rsidRPr="00571F7E" w:rsidRDefault="00597FDB" w:rsidP="001F594E">
      <w:pPr>
        <w:ind w:firstLine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University</w:t>
      </w:r>
      <w:r w:rsidR="00A34C69" w:rsidRPr="00571F7E">
        <w:rPr>
          <w:rFonts w:ascii="Century Schoolbook" w:hAnsi="Century Schoolbook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>of</w:t>
      </w:r>
      <w:r w:rsidR="00A34C69" w:rsidRPr="00571F7E">
        <w:rPr>
          <w:rFonts w:ascii="Century Schoolbook" w:hAnsi="Century Schoolbook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>Michigan</w:t>
      </w:r>
      <w:r w:rsidR="00A34C69" w:rsidRPr="00571F7E">
        <w:rPr>
          <w:rFonts w:ascii="Century Schoolbook" w:hAnsi="Century Schoolbook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>Law</w:t>
      </w:r>
      <w:r w:rsidR="00A34C69" w:rsidRPr="00571F7E">
        <w:rPr>
          <w:rFonts w:ascii="Century Schoolbook" w:hAnsi="Century Schoolbook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>School</w:t>
      </w:r>
      <w:r w:rsidR="00A34C69" w:rsidRPr="00571F7E">
        <w:rPr>
          <w:rFonts w:ascii="Century Schoolbook" w:hAnsi="Century Schoolbook"/>
          <w:sz w:val="22"/>
          <w:szCs w:val="22"/>
        </w:rPr>
        <w:t>, Ann Arbor, MI</w:t>
      </w:r>
    </w:p>
    <w:p w14:paraId="1C694E60" w14:textId="5BF8E39B" w:rsidR="00A34C69" w:rsidRPr="00571F7E" w:rsidRDefault="00113A74" w:rsidP="001F594E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A34C69" w:rsidRPr="00571F7E">
        <w:rPr>
          <w:rFonts w:ascii="Century Schoolbook" w:hAnsi="Century Schoolbook"/>
          <w:sz w:val="22"/>
          <w:szCs w:val="22"/>
        </w:rPr>
        <w:t xml:space="preserve">Juris Doctor, </w:t>
      </w:r>
      <w:r w:rsidR="00A34C69" w:rsidRPr="00571F7E">
        <w:rPr>
          <w:rFonts w:ascii="Century Schoolbook" w:hAnsi="Century Schoolbook"/>
          <w:i/>
          <w:sz w:val="22"/>
          <w:szCs w:val="22"/>
        </w:rPr>
        <w:t>Magna Cum Laude</w:t>
      </w:r>
      <w:r w:rsidR="00A34C69" w:rsidRPr="00571F7E">
        <w:rPr>
          <w:rFonts w:ascii="Century Schoolbook" w:hAnsi="Century Schoolbook"/>
          <w:sz w:val="22"/>
          <w:szCs w:val="22"/>
        </w:rPr>
        <w:t>, Order of the Coif, May 1998</w:t>
      </w:r>
    </w:p>
    <w:p w14:paraId="0EF0853B" w14:textId="7640872C" w:rsidR="00A34C69" w:rsidRPr="00571F7E" w:rsidRDefault="00A34C69">
      <w:p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ab/>
      </w:r>
      <w:r w:rsidRPr="00571F7E">
        <w:rPr>
          <w:rFonts w:ascii="Century Schoolbook" w:hAnsi="Century Schoolbook"/>
          <w:i/>
          <w:sz w:val="22"/>
          <w:szCs w:val="22"/>
        </w:rPr>
        <w:t>University of Michigan Journal of Law Reform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Pr="00571F7E">
        <w:rPr>
          <w:rFonts w:ascii="Century Schoolbook" w:hAnsi="Century Schoolbook"/>
          <w:b/>
          <w:sz w:val="22"/>
          <w:szCs w:val="22"/>
        </w:rPr>
        <w:t>Editor in Chief</w:t>
      </w:r>
      <w:r w:rsidRPr="00571F7E">
        <w:rPr>
          <w:rFonts w:ascii="Century Schoolbook" w:hAnsi="Century Schoolbook"/>
          <w:sz w:val="22"/>
          <w:szCs w:val="22"/>
        </w:rPr>
        <w:t>, Volume 31</w:t>
      </w:r>
    </w:p>
    <w:p w14:paraId="3C33DF6E" w14:textId="77777777" w:rsidR="00A34C69" w:rsidRPr="00571F7E" w:rsidRDefault="00A34C69" w:rsidP="001F594E">
      <w:pPr>
        <w:ind w:left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b/>
          <w:smallCaps/>
          <w:sz w:val="22"/>
          <w:szCs w:val="22"/>
        </w:rPr>
        <w:t>Awards</w:t>
      </w:r>
      <w:r w:rsidRPr="00571F7E">
        <w:rPr>
          <w:rFonts w:ascii="Century Schoolbook" w:hAnsi="Century Schoolbook"/>
          <w:i/>
          <w:sz w:val="22"/>
          <w:szCs w:val="22"/>
        </w:rPr>
        <w:t>: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</w:p>
    <w:p w14:paraId="2D0F653D" w14:textId="248EA955" w:rsidR="00A34C69" w:rsidRPr="00571F7E" w:rsidRDefault="00A34C69">
      <w:p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b/>
          <w:sz w:val="22"/>
          <w:szCs w:val="22"/>
        </w:rPr>
        <w:tab/>
      </w:r>
      <w:r w:rsidRPr="00571F7E">
        <w:rPr>
          <w:rFonts w:ascii="Century Schoolbook" w:hAnsi="Century Schoolbook"/>
          <w:sz w:val="22"/>
          <w:szCs w:val="22"/>
        </w:rPr>
        <w:t xml:space="preserve">Sarah </w:t>
      </w:r>
      <w:proofErr w:type="spellStart"/>
      <w:r w:rsidRPr="00571F7E">
        <w:rPr>
          <w:rFonts w:ascii="Century Schoolbook" w:hAnsi="Century Schoolbook"/>
          <w:sz w:val="22"/>
          <w:szCs w:val="22"/>
        </w:rPr>
        <w:t>Honigman</w:t>
      </w:r>
      <w:proofErr w:type="spellEnd"/>
      <w:r w:rsidRPr="00571F7E">
        <w:rPr>
          <w:rFonts w:ascii="Century Schoolbook" w:hAnsi="Century Schoolbook"/>
          <w:sz w:val="22"/>
          <w:szCs w:val="22"/>
        </w:rPr>
        <w:t xml:space="preserve"> Memorial Award, 1997</w:t>
      </w:r>
    </w:p>
    <w:p w14:paraId="42ABACAD" w14:textId="1002EF95" w:rsidR="00A34C69" w:rsidRPr="00571F7E" w:rsidRDefault="00113A7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A34C69" w:rsidRPr="00571F7E">
        <w:rPr>
          <w:rFonts w:ascii="Century Schoolbook" w:hAnsi="Century Schoolbook"/>
          <w:sz w:val="22"/>
          <w:szCs w:val="22"/>
        </w:rPr>
        <w:t xml:space="preserve">Edward H. </w:t>
      </w:r>
      <w:proofErr w:type="spellStart"/>
      <w:r w:rsidR="00A34C69" w:rsidRPr="00571F7E">
        <w:rPr>
          <w:rFonts w:ascii="Century Schoolbook" w:hAnsi="Century Schoolbook"/>
          <w:sz w:val="22"/>
          <w:szCs w:val="22"/>
        </w:rPr>
        <w:t>Rakow</w:t>
      </w:r>
      <w:proofErr w:type="spellEnd"/>
      <w:r w:rsidR="00A34C69" w:rsidRPr="00571F7E">
        <w:rPr>
          <w:rFonts w:ascii="Century Schoolbook" w:hAnsi="Century Schoolbook"/>
          <w:sz w:val="22"/>
          <w:szCs w:val="22"/>
        </w:rPr>
        <w:t xml:space="preserve"> Scholarship Award, 1997</w:t>
      </w:r>
    </w:p>
    <w:p w14:paraId="4F0C48AE" w14:textId="5BADE877" w:rsidR="00A34C69" w:rsidRPr="00571F7E" w:rsidRDefault="00113A7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A34C69" w:rsidRPr="00571F7E">
        <w:rPr>
          <w:rFonts w:ascii="Century Schoolbook" w:hAnsi="Century Schoolbook"/>
          <w:sz w:val="22"/>
          <w:szCs w:val="22"/>
        </w:rPr>
        <w:t>ABA-BNA Award for Excellence in Labor and Employment Law, 1998</w:t>
      </w:r>
    </w:p>
    <w:p w14:paraId="254D2144" w14:textId="39BC060E" w:rsidR="00A34C69" w:rsidRPr="00571F7E" w:rsidRDefault="00113A7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A34C69" w:rsidRPr="00571F7E">
        <w:rPr>
          <w:rFonts w:ascii="Century Schoolbook" w:hAnsi="Century Schoolbook"/>
          <w:sz w:val="22"/>
          <w:szCs w:val="22"/>
        </w:rPr>
        <w:t>West Publishing Company Award, 1998</w:t>
      </w:r>
    </w:p>
    <w:p w14:paraId="1B01F051" w14:textId="77777777" w:rsidR="00A34C69" w:rsidRPr="00571F7E" w:rsidRDefault="00A34C69">
      <w:pPr>
        <w:ind w:left="1722"/>
        <w:rPr>
          <w:rFonts w:ascii="Century Schoolbook" w:hAnsi="Century Schoolbook"/>
          <w:sz w:val="22"/>
          <w:szCs w:val="22"/>
        </w:rPr>
      </w:pPr>
    </w:p>
    <w:p w14:paraId="346D1943" w14:textId="7D412558" w:rsidR="00A34C69" w:rsidRPr="00571F7E" w:rsidRDefault="00113A7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ab/>
      </w:r>
      <w:r w:rsidR="00597FDB">
        <w:rPr>
          <w:rFonts w:ascii="Century Schoolbook" w:hAnsi="Century Schoolbook"/>
          <w:b/>
          <w:sz w:val="22"/>
          <w:szCs w:val="22"/>
        </w:rPr>
        <w:t>Michigan State University</w:t>
      </w:r>
      <w:r w:rsidR="00A34C69" w:rsidRPr="00571F7E">
        <w:rPr>
          <w:rFonts w:ascii="Century Schoolbook" w:hAnsi="Century Schoolbook"/>
          <w:sz w:val="22"/>
          <w:szCs w:val="22"/>
        </w:rPr>
        <w:t>, East Lansing, MI</w:t>
      </w:r>
    </w:p>
    <w:p w14:paraId="35BFB484" w14:textId="4106A264" w:rsidR="008F4CFD" w:rsidRPr="00C41D41" w:rsidRDefault="00113A74" w:rsidP="008F4CFD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A34C69" w:rsidRPr="00571F7E">
        <w:rPr>
          <w:rFonts w:ascii="Century Schoolbook" w:hAnsi="Century Schoolbook"/>
          <w:sz w:val="22"/>
          <w:szCs w:val="22"/>
        </w:rPr>
        <w:t>B.A. College of Communication Arts and Sciences, June 1992</w:t>
      </w:r>
    </w:p>
    <w:p w14:paraId="753A08AB" w14:textId="77777777" w:rsidR="009768F2" w:rsidRPr="008F4CFD" w:rsidRDefault="009768F2" w:rsidP="008F4CFD"/>
    <w:p w14:paraId="5363F1C8" w14:textId="771A1B81" w:rsidR="003D49B2" w:rsidRPr="00993ACA" w:rsidRDefault="00BC42B5" w:rsidP="00993ACA">
      <w:pPr>
        <w:pStyle w:val="Heading1"/>
        <w:rPr>
          <w:rFonts w:ascii="Century Schoolbook" w:hAnsi="Century Schoolbook"/>
          <w:iCs/>
          <w:smallCaps/>
          <w:sz w:val="24"/>
          <w:szCs w:val="24"/>
        </w:rPr>
      </w:pPr>
      <w:r>
        <w:rPr>
          <w:rFonts w:ascii="Century Schoolbook" w:hAnsi="Century Schoolbook"/>
          <w:iCs/>
          <w:smallCaps/>
          <w:sz w:val="24"/>
          <w:szCs w:val="24"/>
        </w:rPr>
        <w:t>Academic Positions</w:t>
      </w:r>
      <w:r w:rsidR="00A34C69" w:rsidRPr="00597FDB">
        <w:rPr>
          <w:rFonts w:ascii="Century Schoolbook" w:hAnsi="Century Schoolbook"/>
          <w:iCs/>
          <w:smallCaps/>
          <w:sz w:val="24"/>
          <w:szCs w:val="24"/>
        </w:rPr>
        <w:tab/>
      </w:r>
    </w:p>
    <w:p w14:paraId="4AD802F5" w14:textId="77777777" w:rsidR="003D49B2" w:rsidRDefault="003D49B2" w:rsidP="00113A74">
      <w:pPr>
        <w:ind w:left="558" w:firstLine="576"/>
        <w:rPr>
          <w:rFonts w:ascii="Century Schoolbook" w:hAnsi="Century Schoolbook"/>
          <w:b/>
          <w:sz w:val="22"/>
          <w:szCs w:val="22"/>
        </w:rPr>
      </w:pPr>
    </w:p>
    <w:p w14:paraId="6308FF33" w14:textId="2E2A2ECC" w:rsidR="00020570" w:rsidRDefault="00020570" w:rsidP="00020570">
      <w:pPr>
        <w:ind w:firstLine="576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Chicago-Kent College of Law,</w:t>
      </w:r>
      <w:r>
        <w:rPr>
          <w:rFonts w:ascii="Century Schoolbook" w:hAnsi="Century Schoolbook"/>
          <w:bCs/>
          <w:sz w:val="22"/>
          <w:szCs w:val="22"/>
        </w:rPr>
        <w:t xml:space="preserve"> Chicago, IL</w:t>
      </w:r>
      <w:r w:rsidR="00996356">
        <w:rPr>
          <w:rFonts w:ascii="Century Schoolbook" w:hAnsi="Century Schoolbook"/>
          <w:bCs/>
          <w:sz w:val="22"/>
          <w:szCs w:val="22"/>
        </w:rPr>
        <w:t>, July 2022–</w:t>
      </w:r>
      <w:r w:rsidR="00242C35">
        <w:rPr>
          <w:rFonts w:ascii="Century Schoolbook" w:hAnsi="Century Schoolbook"/>
          <w:bCs/>
          <w:sz w:val="22"/>
          <w:szCs w:val="22"/>
        </w:rPr>
        <w:t>present</w:t>
      </w:r>
    </w:p>
    <w:p w14:paraId="22966631" w14:textId="06239F30" w:rsidR="00020570" w:rsidRDefault="00020570" w:rsidP="00020570">
      <w:pPr>
        <w:ind w:firstLine="576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 xml:space="preserve">Professor of Law and Director, Martin H. </w:t>
      </w:r>
      <w:proofErr w:type="spellStart"/>
      <w:r>
        <w:rPr>
          <w:rFonts w:ascii="Century Schoolbook" w:hAnsi="Century Schoolbook"/>
          <w:bCs/>
          <w:sz w:val="22"/>
          <w:szCs w:val="22"/>
        </w:rPr>
        <w:t>Malin</w:t>
      </w:r>
      <w:proofErr w:type="spellEnd"/>
      <w:r>
        <w:rPr>
          <w:rFonts w:ascii="Century Schoolbook" w:hAnsi="Century Schoolbook"/>
          <w:bCs/>
          <w:sz w:val="22"/>
          <w:szCs w:val="22"/>
        </w:rPr>
        <w:t xml:space="preserve"> Institute for Law </w:t>
      </w:r>
      <w:r w:rsidR="0045336C">
        <w:rPr>
          <w:rFonts w:ascii="Century Schoolbook" w:hAnsi="Century Schoolbook"/>
          <w:bCs/>
          <w:sz w:val="22"/>
          <w:szCs w:val="22"/>
        </w:rPr>
        <w:t>&amp;</w:t>
      </w:r>
      <w:r>
        <w:rPr>
          <w:rFonts w:ascii="Century Schoolbook" w:hAnsi="Century Schoolbook"/>
          <w:bCs/>
          <w:sz w:val="22"/>
          <w:szCs w:val="22"/>
        </w:rPr>
        <w:t xml:space="preserve"> the Workplace</w:t>
      </w:r>
    </w:p>
    <w:p w14:paraId="5E756047" w14:textId="1E2ECEEA" w:rsidR="00020570" w:rsidRDefault="00020570" w:rsidP="00020570">
      <w:pPr>
        <w:ind w:firstLine="576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Courses: </w:t>
      </w:r>
      <w:r>
        <w:rPr>
          <w:rFonts w:ascii="Century Schoolbook" w:hAnsi="Century Schoolbook"/>
          <w:bCs/>
          <w:sz w:val="22"/>
          <w:szCs w:val="22"/>
        </w:rPr>
        <w:t>Employment Discrimination, Employment Relationships, Labor Law</w:t>
      </w:r>
    </w:p>
    <w:p w14:paraId="04C4AF64" w14:textId="2B3E3B57" w:rsidR="00996356" w:rsidRPr="00996356" w:rsidRDefault="00C41D41" w:rsidP="00020570">
      <w:pPr>
        <w:ind w:firstLine="576"/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Director of </w:t>
      </w:r>
      <w:r w:rsidR="002E1369">
        <w:rPr>
          <w:rFonts w:ascii="Century Schoolbook" w:hAnsi="Century Schoolbook"/>
          <w:b/>
          <w:sz w:val="22"/>
          <w:szCs w:val="22"/>
        </w:rPr>
        <w:t xml:space="preserve">Institute </w:t>
      </w:r>
      <w:r w:rsidR="00996356">
        <w:rPr>
          <w:rFonts w:ascii="Century Schoolbook" w:hAnsi="Century Schoolbook"/>
          <w:b/>
          <w:sz w:val="22"/>
          <w:szCs w:val="22"/>
        </w:rPr>
        <w:t>Administrative Duties:</w:t>
      </w:r>
    </w:p>
    <w:p w14:paraId="32248EA6" w14:textId="661FB588" w:rsidR="002E1369" w:rsidRPr="00242C35" w:rsidRDefault="002E1369" w:rsidP="00242C35">
      <w:pPr>
        <w:pStyle w:val="ListParagraph"/>
        <w:numPr>
          <w:ilvl w:val="0"/>
          <w:numId w:val="21"/>
        </w:numPr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 xml:space="preserve">Editor, </w:t>
      </w:r>
      <w:r w:rsidRPr="000531FF">
        <w:rPr>
          <w:rFonts w:ascii="Century Schoolbook" w:hAnsi="Century Schoolbook"/>
          <w:bCs/>
          <w:i/>
          <w:iCs/>
          <w:sz w:val="22"/>
          <w:szCs w:val="22"/>
        </w:rPr>
        <w:t>Employee Rights &amp; Employment Policy Journal</w:t>
      </w:r>
      <w:r w:rsidR="000531FF">
        <w:rPr>
          <w:rFonts w:ascii="Century Schoolbook" w:hAnsi="Century Schoolbook"/>
          <w:bCs/>
          <w:sz w:val="22"/>
          <w:szCs w:val="22"/>
        </w:rPr>
        <w:t>, peer-reviewed journal that publishes two issues per year.</w:t>
      </w:r>
    </w:p>
    <w:p w14:paraId="455252CA" w14:textId="713BDCD1" w:rsidR="002E1369" w:rsidRDefault="002E1369" w:rsidP="002E1369">
      <w:pPr>
        <w:pStyle w:val="ListParagraph"/>
        <w:numPr>
          <w:ilvl w:val="0"/>
          <w:numId w:val="21"/>
        </w:numPr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Organize and host 3</w:t>
      </w:r>
      <w:r w:rsidR="00C41D41">
        <w:rPr>
          <w:rFonts w:ascii="Century Schoolbook" w:hAnsi="Century Schoolbook"/>
          <w:bCs/>
          <w:sz w:val="22"/>
          <w:szCs w:val="22"/>
        </w:rPr>
        <w:t>–</w:t>
      </w:r>
      <w:r>
        <w:rPr>
          <w:rFonts w:ascii="Century Schoolbook" w:hAnsi="Century Schoolbook"/>
          <w:bCs/>
          <w:sz w:val="22"/>
          <w:szCs w:val="22"/>
        </w:rPr>
        <w:t>5 conferences, endowed lectures, and symposia</w:t>
      </w:r>
      <w:r w:rsidR="00C41D41">
        <w:rPr>
          <w:rFonts w:ascii="Century Schoolbook" w:hAnsi="Century Schoolbook"/>
          <w:bCs/>
          <w:sz w:val="22"/>
          <w:szCs w:val="22"/>
        </w:rPr>
        <w:t xml:space="preserve"> each year</w:t>
      </w:r>
      <w:r>
        <w:rPr>
          <w:rFonts w:ascii="Century Schoolbook" w:hAnsi="Century Schoolbook"/>
          <w:bCs/>
          <w:sz w:val="22"/>
          <w:szCs w:val="22"/>
        </w:rPr>
        <w:t xml:space="preserve">, with </w:t>
      </w:r>
      <w:r w:rsidR="000531FF">
        <w:rPr>
          <w:rFonts w:ascii="Century Schoolbook" w:hAnsi="Century Schoolbook"/>
          <w:bCs/>
          <w:sz w:val="22"/>
          <w:szCs w:val="22"/>
        </w:rPr>
        <w:t>approximately</w:t>
      </w:r>
      <w:r>
        <w:rPr>
          <w:rFonts w:ascii="Century Schoolbook" w:hAnsi="Century Schoolbook"/>
          <w:bCs/>
          <w:sz w:val="22"/>
          <w:szCs w:val="22"/>
        </w:rPr>
        <w:t xml:space="preserve"> 1,000 </w:t>
      </w:r>
      <w:r w:rsidR="00C41D41">
        <w:rPr>
          <w:rFonts w:ascii="Century Schoolbook" w:hAnsi="Century Schoolbook"/>
          <w:bCs/>
          <w:sz w:val="22"/>
          <w:szCs w:val="22"/>
        </w:rPr>
        <w:t xml:space="preserve">total </w:t>
      </w:r>
      <w:r>
        <w:rPr>
          <w:rFonts w:ascii="Century Schoolbook" w:hAnsi="Century Schoolbook"/>
          <w:bCs/>
          <w:sz w:val="22"/>
          <w:szCs w:val="22"/>
        </w:rPr>
        <w:t xml:space="preserve">attendees. </w:t>
      </w:r>
    </w:p>
    <w:p w14:paraId="55289C17" w14:textId="2BA78ED7" w:rsidR="002E1369" w:rsidRDefault="002E1369" w:rsidP="002E1369">
      <w:pPr>
        <w:pStyle w:val="ListParagraph"/>
        <w:numPr>
          <w:ilvl w:val="0"/>
          <w:numId w:val="21"/>
        </w:numPr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 xml:space="preserve">Manage and </w:t>
      </w:r>
      <w:r w:rsidR="000531FF">
        <w:rPr>
          <w:rFonts w:ascii="Century Schoolbook" w:hAnsi="Century Schoolbook"/>
          <w:bCs/>
          <w:sz w:val="22"/>
          <w:szCs w:val="22"/>
        </w:rPr>
        <w:t>administer</w:t>
      </w:r>
      <w:r>
        <w:rPr>
          <w:rFonts w:ascii="Century Schoolbook" w:hAnsi="Century Schoolbook"/>
          <w:bCs/>
          <w:sz w:val="22"/>
          <w:szCs w:val="22"/>
        </w:rPr>
        <w:t xml:space="preserve"> Chicago-Kent’s Labor &amp; Employment Law Certificate Program</w:t>
      </w:r>
      <w:r w:rsidR="000531FF">
        <w:rPr>
          <w:rFonts w:ascii="Century Schoolbook" w:hAnsi="Century Schoolbook"/>
          <w:bCs/>
          <w:sz w:val="22"/>
          <w:szCs w:val="22"/>
        </w:rPr>
        <w:t>.</w:t>
      </w:r>
    </w:p>
    <w:p w14:paraId="5935BCFA" w14:textId="56FEE2D7" w:rsidR="002E1369" w:rsidRPr="002E1369" w:rsidRDefault="002E1369" w:rsidP="002E1369">
      <w:pPr>
        <w:pStyle w:val="ListParagraph"/>
        <w:numPr>
          <w:ilvl w:val="0"/>
          <w:numId w:val="21"/>
        </w:numPr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Manage and administer the “Member” program of the Institute. Members are lawyers, law firms, and union organizations who contribute financially to the Institute</w:t>
      </w:r>
      <w:r w:rsidR="00C41D41">
        <w:rPr>
          <w:rFonts w:ascii="Century Schoolbook" w:hAnsi="Century Schoolbook"/>
          <w:bCs/>
          <w:sz w:val="22"/>
          <w:szCs w:val="22"/>
        </w:rPr>
        <w:t xml:space="preserve">; </w:t>
      </w:r>
      <w:r>
        <w:rPr>
          <w:rFonts w:ascii="Century Schoolbook" w:hAnsi="Century Schoolbook"/>
          <w:bCs/>
          <w:sz w:val="22"/>
          <w:szCs w:val="22"/>
        </w:rPr>
        <w:t xml:space="preserve">their financial contributions are </w:t>
      </w:r>
      <w:r w:rsidR="00C41D41">
        <w:rPr>
          <w:rFonts w:ascii="Century Schoolbook" w:hAnsi="Century Schoolbook"/>
          <w:bCs/>
          <w:sz w:val="22"/>
          <w:szCs w:val="22"/>
        </w:rPr>
        <w:t xml:space="preserve">then </w:t>
      </w:r>
      <w:r>
        <w:rPr>
          <w:rFonts w:ascii="Century Schoolbook" w:hAnsi="Century Schoolbook"/>
          <w:bCs/>
          <w:sz w:val="22"/>
          <w:szCs w:val="22"/>
        </w:rPr>
        <w:t xml:space="preserve">provided to students who are in the labor and employment certificate program. </w:t>
      </w:r>
      <w:r w:rsidR="000531FF">
        <w:rPr>
          <w:rFonts w:ascii="Century Schoolbook" w:hAnsi="Century Schoolbook"/>
          <w:bCs/>
          <w:sz w:val="22"/>
          <w:szCs w:val="22"/>
        </w:rPr>
        <w:t xml:space="preserve">Duties including managing relationships and </w:t>
      </w:r>
      <w:r w:rsidR="006006E1">
        <w:rPr>
          <w:rFonts w:ascii="Century Schoolbook" w:hAnsi="Century Schoolbook"/>
          <w:bCs/>
          <w:sz w:val="22"/>
          <w:szCs w:val="22"/>
        </w:rPr>
        <w:t>fundraising</w:t>
      </w:r>
      <w:r w:rsidR="000531FF">
        <w:rPr>
          <w:rFonts w:ascii="Century Schoolbook" w:hAnsi="Century Schoolbook"/>
          <w:bCs/>
          <w:sz w:val="22"/>
          <w:szCs w:val="22"/>
        </w:rPr>
        <w:t xml:space="preserve">. </w:t>
      </w:r>
    </w:p>
    <w:p w14:paraId="6F978F7C" w14:textId="77777777" w:rsidR="002E1369" w:rsidRPr="002E1369" w:rsidRDefault="002E1369" w:rsidP="00020570">
      <w:pPr>
        <w:ind w:firstLine="576"/>
        <w:rPr>
          <w:rFonts w:ascii="Century Schoolbook" w:hAnsi="Century Schoolbook"/>
          <w:bCs/>
          <w:sz w:val="22"/>
          <w:szCs w:val="22"/>
        </w:rPr>
      </w:pPr>
    </w:p>
    <w:p w14:paraId="6DD6E539" w14:textId="77777777" w:rsidR="00020570" w:rsidRDefault="00020570" w:rsidP="00020570">
      <w:pPr>
        <w:ind w:firstLine="576"/>
        <w:rPr>
          <w:rFonts w:ascii="Century Schoolbook" w:hAnsi="Century Schoolbook"/>
          <w:sz w:val="22"/>
          <w:szCs w:val="22"/>
        </w:rPr>
      </w:pPr>
      <w:r w:rsidRPr="00016E8F">
        <w:rPr>
          <w:rFonts w:ascii="Century Schoolbook" w:hAnsi="Century Schoolbook"/>
          <w:b/>
          <w:bCs/>
          <w:sz w:val="22"/>
          <w:szCs w:val="22"/>
        </w:rPr>
        <w:t>Washington University in St. Louis School of Law</w:t>
      </w:r>
      <w:r>
        <w:rPr>
          <w:rFonts w:ascii="Century Schoolbook" w:hAnsi="Century Schoolbook"/>
          <w:sz w:val="22"/>
          <w:szCs w:val="22"/>
        </w:rPr>
        <w:t xml:space="preserve"> (virtual)</w:t>
      </w:r>
    </w:p>
    <w:p w14:paraId="6824A3DB" w14:textId="77777777" w:rsidR="00020570" w:rsidRDefault="00020570" w:rsidP="0002057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Visiting Professor of Law, Spring 2022</w:t>
      </w:r>
    </w:p>
    <w:p w14:paraId="60AEF4FA" w14:textId="77777777" w:rsidR="00020570" w:rsidRDefault="00020570" w:rsidP="0002057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Pr="00016E8F">
        <w:rPr>
          <w:rFonts w:ascii="Century Schoolbook" w:hAnsi="Century Schoolbook"/>
          <w:b/>
          <w:bCs/>
          <w:sz w:val="22"/>
          <w:szCs w:val="22"/>
        </w:rPr>
        <w:t>Course</w:t>
      </w:r>
      <w:r>
        <w:rPr>
          <w:rFonts w:ascii="Century Schoolbook" w:hAnsi="Century Schoolbook"/>
          <w:sz w:val="22"/>
          <w:szCs w:val="22"/>
        </w:rPr>
        <w:t>: Disability Law</w:t>
      </w:r>
    </w:p>
    <w:p w14:paraId="2378D6D8" w14:textId="77777777" w:rsidR="00020570" w:rsidRPr="00020570" w:rsidRDefault="00020570" w:rsidP="00020570">
      <w:pPr>
        <w:rPr>
          <w:rFonts w:ascii="Century Schoolbook" w:hAnsi="Century Schoolbook"/>
          <w:b/>
          <w:sz w:val="22"/>
          <w:szCs w:val="22"/>
        </w:rPr>
      </w:pPr>
    </w:p>
    <w:p w14:paraId="193D04F1" w14:textId="0786EE6C" w:rsidR="00BC17DB" w:rsidRPr="00571F7E" w:rsidRDefault="00597FDB" w:rsidP="00020570">
      <w:pPr>
        <w:ind w:firstLine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University of Toledo College of Law</w:t>
      </w:r>
      <w:r w:rsidR="00BC17DB" w:rsidRPr="00571F7E">
        <w:rPr>
          <w:rFonts w:ascii="Century Schoolbook" w:hAnsi="Century Schoolbook"/>
          <w:sz w:val="22"/>
          <w:szCs w:val="22"/>
        </w:rPr>
        <w:t>, Toledo, OH</w:t>
      </w:r>
    </w:p>
    <w:p w14:paraId="0D9D404A" w14:textId="1C17CAA0" w:rsidR="00993ACA" w:rsidRDefault="00993ACA" w:rsidP="0045336C">
      <w:pPr>
        <w:ind w:firstLine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Distinguished University Professor, July 2021</w:t>
      </w:r>
      <w:r w:rsidR="004C5AFC">
        <w:rPr>
          <w:rFonts w:ascii="Century Schoolbook" w:hAnsi="Century Schoolbook"/>
          <w:sz w:val="22"/>
          <w:szCs w:val="22"/>
        </w:rPr>
        <w:t>–</w:t>
      </w:r>
      <w:r w:rsidR="00020570">
        <w:rPr>
          <w:rFonts w:ascii="Century Schoolbook" w:hAnsi="Century Schoolbook"/>
          <w:sz w:val="22"/>
          <w:szCs w:val="22"/>
        </w:rPr>
        <w:t>June 2022</w:t>
      </w:r>
    </w:p>
    <w:p w14:paraId="3D0BC173" w14:textId="253720BE" w:rsidR="007B3BD3" w:rsidRDefault="00F732E3" w:rsidP="00020570">
      <w:pPr>
        <w:ind w:firstLine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Professor of Law, June 2010–</w:t>
      </w:r>
      <w:r w:rsidR="00020570">
        <w:rPr>
          <w:rFonts w:ascii="Century Schoolbook" w:hAnsi="Century Schoolbook"/>
          <w:sz w:val="22"/>
          <w:szCs w:val="22"/>
        </w:rPr>
        <w:t>June 2022</w:t>
      </w:r>
      <w:r w:rsidRPr="00571F7E">
        <w:rPr>
          <w:rFonts w:ascii="Century Schoolbook" w:hAnsi="Century Schoolbook"/>
          <w:sz w:val="22"/>
          <w:szCs w:val="22"/>
        </w:rPr>
        <w:t xml:space="preserve">  </w:t>
      </w:r>
      <w:r w:rsidRPr="00571F7E">
        <w:rPr>
          <w:rFonts w:ascii="Century Schoolbook" w:hAnsi="Century Schoolbook"/>
          <w:sz w:val="22"/>
          <w:szCs w:val="22"/>
        </w:rPr>
        <w:tab/>
      </w:r>
    </w:p>
    <w:p w14:paraId="54F34AA5" w14:textId="6785DBE6" w:rsidR="00F732E3" w:rsidRPr="00571F7E" w:rsidRDefault="007B3BD3" w:rsidP="00020570">
      <w:pPr>
        <w:ind w:firstLine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Associate Dean for Faculty Research and Development, </w:t>
      </w:r>
      <w:r w:rsidR="005D30BE">
        <w:rPr>
          <w:rFonts w:ascii="Century Schoolbook" w:hAnsi="Century Schoolbook"/>
          <w:sz w:val="22"/>
          <w:szCs w:val="22"/>
        </w:rPr>
        <w:t xml:space="preserve">May </w:t>
      </w:r>
      <w:r>
        <w:rPr>
          <w:rFonts w:ascii="Century Schoolbook" w:hAnsi="Century Schoolbook"/>
          <w:sz w:val="22"/>
          <w:szCs w:val="22"/>
        </w:rPr>
        <w:t>2018–</w:t>
      </w:r>
      <w:r w:rsidR="00FA2D2D">
        <w:rPr>
          <w:rFonts w:ascii="Century Schoolbook" w:hAnsi="Century Schoolbook"/>
          <w:sz w:val="22"/>
          <w:szCs w:val="22"/>
        </w:rPr>
        <w:t>May 2019</w:t>
      </w:r>
      <w:r w:rsidR="00F732E3" w:rsidRPr="00571F7E">
        <w:rPr>
          <w:rFonts w:ascii="Century Schoolbook" w:hAnsi="Century Schoolbook"/>
          <w:sz w:val="22"/>
          <w:szCs w:val="22"/>
        </w:rPr>
        <w:tab/>
      </w:r>
    </w:p>
    <w:p w14:paraId="14838585" w14:textId="3524C639" w:rsidR="00E5310E" w:rsidRPr="00571F7E" w:rsidRDefault="00E5310E" w:rsidP="00020570">
      <w:pPr>
        <w:ind w:left="18" w:firstLine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Associate Dean for Academic Affairs, July 2010–</w:t>
      </w:r>
      <w:r w:rsidR="0097354B" w:rsidRPr="00571F7E">
        <w:rPr>
          <w:rFonts w:ascii="Century Schoolbook" w:hAnsi="Century Schoolbook"/>
          <w:sz w:val="22"/>
          <w:szCs w:val="22"/>
        </w:rPr>
        <w:t>July 2012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</w:p>
    <w:p w14:paraId="14A5F02C" w14:textId="39C98B27" w:rsidR="00C37018" w:rsidRPr="00571F7E" w:rsidRDefault="00FA3766" w:rsidP="00020570">
      <w:pPr>
        <w:ind w:left="18" w:firstLine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lastRenderedPageBreak/>
        <w:t>Associate</w:t>
      </w:r>
      <w:r w:rsidR="00BC17DB" w:rsidRPr="00571F7E">
        <w:rPr>
          <w:rFonts w:ascii="Century Schoolbook" w:hAnsi="Century Schoolbook"/>
          <w:sz w:val="22"/>
          <w:szCs w:val="22"/>
        </w:rPr>
        <w:t xml:space="preserve"> Professor of Law, </w:t>
      </w:r>
      <w:r w:rsidR="00C37018" w:rsidRPr="00571F7E">
        <w:rPr>
          <w:rFonts w:ascii="Century Schoolbook" w:hAnsi="Century Schoolbook"/>
          <w:sz w:val="22"/>
          <w:szCs w:val="22"/>
        </w:rPr>
        <w:t>August 2008</w:t>
      </w:r>
      <w:r w:rsidR="00BC17DB" w:rsidRPr="00571F7E">
        <w:rPr>
          <w:rFonts w:ascii="Century Schoolbook" w:hAnsi="Century Schoolbook"/>
          <w:sz w:val="22"/>
          <w:szCs w:val="22"/>
        </w:rPr>
        <w:t>–</w:t>
      </w:r>
      <w:r w:rsidR="00C37018" w:rsidRPr="00571F7E">
        <w:rPr>
          <w:rFonts w:ascii="Century Schoolbook" w:hAnsi="Century Schoolbook"/>
          <w:sz w:val="22"/>
          <w:szCs w:val="22"/>
        </w:rPr>
        <w:t>June 2010</w:t>
      </w:r>
    </w:p>
    <w:p w14:paraId="3CFB8BF2" w14:textId="1474CA2E" w:rsidR="001C36D5" w:rsidRPr="00571F7E" w:rsidRDefault="001C36D5" w:rsidP="00020570">
      <w:pPr>
        <w:ind w:left="18" w:firstLine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Assistant Professor of Law, June 2007–August 2008</w:t>
      </w:r>
    </w:p>
    <w:p w14:paraId="19349317" w14:textId="7F4218D8" w:rsidR="00BC17DB" w:rsidRPr="00571F7E" w:rsidRDefault="00BC17DB" w:rsidP="0045336C">
      <w:pPr>
        <w:ind w:left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b/>
          <w:sz w:val="22"/>
          <w:szCs w:val="22"/>
        </w:rPr>
        <w:t>Courses:</w:t>
      </w:r>
      <w:r w:rsidRPr="00571F7E">
        <w:rPr>
          <w:rFonts w:ascii="Century Schoolbook" w:hAnsi="Century Schoolbook"/>
          <w:sz w:val="22"/>
          <w:szCs w:val="22"/>
        </w:rPr>
        <w:t xml:space="preserve"> Employment Discrimination, </w:t>
      </w:r>
      <w:r w:rsidR="009768F2" w:rsidRPr="00571F7E">
        <w:rPr>
          <w:rFonts w:ascii="Century Schoolbook" w:hAnsi="Century Schoolbook"/>
          <w:sz w:val="22"/>
          <w:szCs w:val="22"/>
        </w:rPr>
        <w:t xml:space="preserve">Contracts I, </w:t>
      </w:r>
      <w:r w:rsidRPr="00571F7E">
        <w:rPr>
          <w:rFonts w:ascii="Century Schoolbook" w:hAnsi="Century Schoolbook"/>
          <w:sz w:val="22"/>
          <w:szCs w:val="22"/>
        </w:rPr>
        <w:t xml:space="preserve">Criminal Law, Disability </w:t>
      </w:r>
      <w:r w:rsidR="00897135" w:rsidRPr="00571F7E">
        <w:rPr>
          <w:rFonts w:ascii="Century Schoolbook" w:hAnsi="Century Schoolbook"/>
          <w:sz w:val="22"/>
          <w:szCs w:val="22"/>
        </w:rPr>
        <w:t>Law</w:t>
      </w:r>
      <w:r w:rsidR="00FA3766" w:rsidRPr="00571F7E">
        <w:rPr>
          <w:rFonts w:ascii="Century Schoolbook" w:hAnsi="Century Schoolbook"/>
          <w:sz w:val="22"/>
          <w:szCs w:val="22"/>
        </w:rPr>
        <w:t>,</w:t>
      </w:r>
      <w:r w:rsidR="00897135" w:rsidRPr="00571F7E">
        <w:rPr>
          <w:rFonts w:ascii="Century Schoolbook" w:hAnsi="Century Schoolbook"/>
          <w:sz w:val="22"/>
          <w:szCs w:val="22"/>
        </w:rPr>
        <w:t xml:space="preserve"> </w:t>
      </w:r>
      <w:r w:rsidR="000A070F">
        <w:rPr>
          <w:rFonts w:ascii="Century Schoolbook" w:hAnsi="Century Schoolbook"/>
          <w:sz w:val="22"/>
          <w:szCs w:val="22"/>
        </w:rPr>
        <w:t>Professional Responsibility</w:t>
      </w:r>
      <w:r w:rsidR="009768F2">
        <w:rPr>
          <w:rFonts w:ascii="Century Schoolbook" w:hAnsi="Century Schoolbook"/>
          <w:sz w:val="22"/>
          <w:szCs w:val="22"/>
        </w:rPr>
        <w:t xml:space="preserve">, </w:t>
      </w:r>
      <w:r w:rsidR="00437491">
        <w:rPr>
          <w:rFonts w:ascii="Century Schoolbook" w:hAnsi="Century Schoolbook"/>
          <w:sz w:val="22"/>
          <w:szCs w:val="22"/>
        </w:rPr>
        <w:t xml:space="preserve">Higher Education, </w:t>
      </w:r>
      <w:r w:rsidR="00897135" w:rsidRPr="00571F7E">
        <w:rPr>
          <w:rFonts w:ascii="Century Schoolbook" w:hAnsi="Century Schoolbook"/>
          <w:sz w:val="22"/>
          <w:szCs w:val="22"/>
        </w:rPr>
        <w:t>Feminist Legal Theory,</w:t>
      </w:r>
      <w:r w:rsidR="00FA3766" w:rsidRPr="00571F7E">
        <w:rPr>
          <w:rFonts w:ascii="Century Schoolbook" w:hAnsi="Century Schoolbook"/>
          <w:sz w:val="22"/>
          <w:szCs w:val="22"/>
        </w:rPr>
        <w:t xml:space="preserve"> </w:t>
      </w:r>
      <w:r w:rsidR="001F45C1" w:rsidRPr="00571F7E">
        <w:rPr>
          <w:rFonts w:ascii="Century Schoolbook" w:hAnsi="Century Schoolbook"/>
          <w:sz w:val="22"/>
          <w:szCs w:val="22"/>
        </w:rPr>
        <w:t>Education Law</w:t>
      </w:r>
      <w:r w:rsidR="00437491">
        <w:rPr>
          <w:rFonts w:ascii="Century Schoolbook" w:hAnsi="Century Schoolbook"/>
          <w:sz w:val="22"/>
          <w:szCs w:val="22"/>
        </w:rPr>
        <w:t xml:space="preserve">, </w:t>
      </w:r>
      <w:r w:rsidR="00BC42B5">
        <w:rPr>
          <w:rFonts w:ascii="Century Schoolbook" w:hAnsi="Century Schoolbook"/>
          <w:sz w:val="22"/>
          <w:szCs w:val="22"/>
        </w:rPr>
        <w:t xml:space="preserve">Legal Ethics &amp; Professional Responsibility, </w:t>
      </w:r>
      <w:r w:rsidR="00437491">
        <w:rPr>
          <w:rFonts w:ascii="Century Schoolbook" w:hAnsi="Century Schoolbook"/>
          <w:sz w:val="22"/>
          <w:szCs w:val="22"/>
        </w:rPr>
        <w:t>The Americans with Disabilities Act (undergraduate-level course)</w:t>
      </w:r>
    </w:p>
    <w:p w14:paraId="7DA807FF" w14:textId="384BE09D" w:rsidR="00020570" w:rsidRDefault="00020570" w:rsidP="00020570">
      <w:pPr>
        <w:ind w:left="630"/>
        <w:rPr>
          <w:rFonts w:ascii="Century Schoolbook" w:hAnsi="Century Schoolbook"/>
          <w:b/>
          <w:sz w:val="22"/>
          <w:szCs w:val="22"/>
        </w:rPr>
      </w:pPr>
    </w:p>
    <w:p w14:paraId="36CE9515" w14:textId="77777777" w:rsidR="00020570" w:rsidRDefault="00020570" w:rsidP="00020570">
      <w:pPr>
        <w:ind w:firstLine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University of Iowa College of Law</w:t>
      </w:r>
      <w:r>
        <w:rPr>
          <w:rFonts w:ascii="Century Schoolbook" w:hAnsi="Century Schoolbook"/>
          <w:sz w:val="22"/>
          <w:szCs w:val="22"/>
        </w:rPr>
        <w:t>, Iowa City, IA</w:t>
      </w:r>
    </w:p>
    <w:p w14:paraId="2E3A08F1" w14:textId="77777777" w:rsidR="00020570" w:rsidRDefault="00020570" w:rsidP="0002057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Visiting Professor of Law, Fall 2019</w:t>
      </w:r>
    </w:p>
    <w:p w14:paraId="0375D5E1" w14:textId="77777777" w:rsidR="00020570" w:rsidRPr="008F4CFD" w:rsidRDefault="00020570" w:rsidP="0002057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b/>
          <w:bCs/>
          <w:sz w:val="22"/>
          <w:szCs w:val="22"/>
        </w:rPr>
        <w:t>Courses:</w:t>
      </w:r>
      <w:r>
        <w:rPr>
          <w:rFonts w:ascii="Century Schoolbook" w:hAnsi="Century Schoolbook"/>
          <w:sz w:val="22"/>
          <w:szCs w:val="22"/>
        </w:rPr>
        <w:t xml:space="preserve"> Employment Discrimination, Contracts</w:t>
      </w:r>
    </w:p>
    <w:p w14:paraId="51F4C8F7" w14:textId="77777777" w:rsidR="00020570" w:rsidRDefault="00020570" w:rsidP="00020570">
      <w:pPr>
        <w:ind w:left="630"/>
        <w:rPr>
          <w:rFonts w:ascii="Century Schoolbook" w:hAnsi="Century Schoolbook"/>
          <w:b/>
          <w:sz w:val="22"/>
          <w:szCs w:val="22"/>
        </w:rPr>
      </w:pPr>
    </w:p>
    <w:p w14:paraId="10FB9A79" w14:textId="7F221BB3" w:rsidR="00CB28EA" w:rsidRPr="00571F7E" w:rsidRDefault="00020570" w:rsidP="00020570">
      <w:pPr>
        <w:ind w:left="63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Academic </w:t>
      </w:r>
      <w:r w:rsidR="001F45C1" w:rsidRPr="00571F7E">
        <w:rPr>
          <w:rFonts w:ascii="Century Schoolbook" w:hAnsi="Century Schoolbook"/>
          <w:b/>
          <w:sz w:val="22"/>
          <w:szCs w:val="22"/>
        </w:rPr>
        <w:t>Awards and Honors:</w:t>
      </w:r>
      <w:r w:rsidR="001F45C1" w:rsidRPr="00571F7E">
        <w:rPr>
          <w:rFonts w:ascii="Century Schoolbook" w:hAnsi="Century Schoolbook"/>
          <w:sz w:val="22"/>
          <w:szCs w:val="22"/>
        </w:rPr>
        <w:t xml:space="preserve"> </w:t>
      </w:r>
    </w:p>
    <w:p w14:paraId="3A9EBD49" w14:textId="196B23A5" w:rsidR="00BC42B5" w:rsidRDefault="00BC42B5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bookmarkStart w:id="0" w:name="OLE_LINK1"/>
      <w:bookmarkStart w:id="1" w:name="OLE_LINK2"/>
      <w:r>
        <w:rPr>
          <w:rFonts w:ascii="Century Schoolbook" w:hAnsi="Century Schoolbook"/>
          <w:sz w:val="22"/>
          <w:szCs w:val="22"/>
        </w:rPr>
        <w:t>2022: Nominated and Elected as a Fellow, American Bar Foundation.</w:t>
      </w:r>
    </w:p>
    <w:p w14:paraId="38ABFBE0" w14:textId="12FE2359" w:rsidR="00815AF9" w:rsidRDefault="00815AF9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2021: Nominated and Elected as a Fellow, College of </w:t>
      </w:r>
      <w:proofErr w:type="gramStart"/>
      <w:r>
        <w:rPr>
          <w:rFonts w:ascii="Century Schoolbook" w:hAnsi="Century Schoolbook"/>
          <w:sz w:val="22"/>
          <w:szCs w:val="22"/>
        </w:rPr>
        <w:t>Labor</w:t>
      </w:r>
      <w:proofErr w:type="gramEnd"/>
      <w:r>
        <w:rPr>
          <w:rFonts w:ascii="Century Schoolbook" w:hAnsi="Century Schoolbook"/>
          <w:sz w:val="22"/>
          <w:szCs w:val="22"/>
        </w:rPr>
        <w:t xml:space="preserve"> and Employment Lawyers</w:t>
      </w:r>
      <w:r w:rsidR="008B429A">
        <w:rPr>
          <w:rFonts w:ascii="Century Schoolbook" w:hAnsi="Century Schoolbook"/>
          <w:sz w:val="22"/>
          <w:szCs w:val="22"/>
        </w:rPr>
        <w:t>.</w:t>
      </w:r>
    </w:p>
    <w:p w14:paraId="23C42E61" w14:textId="4CADA7C6" w:rsidR="00815AF9" w:rsidRDefault="00815AF9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2021: Selected for the University of Toledo President’s Award for Excellence in Creative and Scholarly Activity</w:t>
      </w:r>
      <w:r w:rsidR="008B429A">
        <w:rPr>
          <w:rFonts w:ascii="Century Schoolbook" w:hAnsi="Century Schoolbook"/>
          <w:sz w:val="22"/>
          <w:szCs w:val="22"/>
        </w:rPr>
        <w:t>.</w:t>
      </w:r>
    </w:p>
    <w:p w14:paraId="1ECC728F" w14:textId="0ACADE70" w:rsidR="00302804" w:rsidRDefault="00D14B4C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2020: </w:t>
      </w:r>
      <w:r w:rsidR="00302804">
        <w:rPr>
          <w:rFonts w:ascii="Century Schoolbook" w:hAnsi="Century Schoolbook"/>
          <w:sz w:val="22"/>
          <w:szCs w:val="22"/>
        </w:rPr>
        <w:t xml:space="preserve">Selected for the </w:t>
      </w:r>
      <w:r w:rsidR="001F0AE0">
        <w:rPr>
          <w:rFonts w:ascii="Century Schoolbook" w:hAnsi="Century Schoolbook"/>
          <w:i/>
          <w:iCs/>
          <w:sz w:val="22"/>
          <w:szCs w:val="22"/>
        </w:rPr>
        <w:t>Paul Steven Miller Memorial Award</w:t>
      </w:r>
      <w:r w:rsidR="001F0AE0">
        <w:rPr>
          <w:rFonts w:ascii="Century Schoolbook" w:hAnsi="Century Schoolbook"/>
          <w:sz w:val="22"/>
          <w:szCs w:val="22"/>
        </w:rPr>
        <w:t xml:space="preserve"> for </w:t>
      </w:r>
      <w:r w:rsidR="00FE2F24">
        <w:rPr>
          <w:rFonts w:ascii="Century Schoolbook" w:hAnsi="Century Schoolbook"/>
          <w:sz w:val="22"/>
          <w:szCs w:val="22"/>
        </w:rPr>
        <w:t>“</w:t>
      </w:r>
      <w:r w:rsidR="001F0AE0">
        <w:rPr>
          <w:rFonts w:ascii="Century Schoolbook" w:hAnsi="Century Schoolbook"/>
          <w:sz w:val="22"/>
          <w:szCs w:val="22"/>
        </w:rPr>
        <w:t>outstanding academic and public contributions to the field of labor and employment law scholarship</w:t>
      </w:r>
      <w:r>
        <w:rPr>
          <w:rFonts w:ascii="Century Schoolbook" w:hAnsi="Century Schoolbook"/>
          <w:sz w:val="22"/>
          <w:szCs w:val="22"/>
        </w:rPr>
        <w:t>.</w:t>
      </w:r>
      <w:r w:rsidR="00FE2F24">
        <w:rPr>
          <w:rFonts w:ascii="Century Schoolbook" w:hAnsi="Century Schoolbook"/>
          <w:sz w:val="22"/>
          <w:szCs w:val="22"/>
        </w:rPr>
        <w:t xml:space="preserve">” This award is given annually to one scholar at a national conference of labor and employment professors. </w:t>
      </w:r>
    </w:p>
    <w:p w14:paraId="7EA029BB" w14:textId="0A26E21A" w:rsidR="009D3763" w:rsidRDefault="00D14B4C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2020: </w:t>
      </w:r>
      <w:r w:rsidR="009D3763">
        <w:rPr>
          <w:rFonts w:ascii="Century Schoolbook" w:hAnsi="Century Schoolbook"/>
          <w:sz w:val="22"/>
          <w:szCs w:val="22"/>
        </w:rPr>
        <w:t xml:space="preserve">Selected for the University of Toledo College of Law’s </w:t>
      </w:r>
      <w:r w:rsidR="00EE6E12" w:rsidRPr="001E6EAB">
        <w:rPr>
          <w:rFonts w:ascii="Century Schoolbook" w:hAnsi="Century Schoolbook"/>
          <w:i/>
          <w:iCs/>
          <w:sz w:val="22"/>
          <w:szCs w:val="22"/>
        </w:rPr>
        <w:t>Outstanding Faculty Scholarship</w:t>
      </w:r>
      <w:r w:rsidR="001E6EAB">
        <w:rPr>
          <w:rFonts w:ascii="Century Schoolbook" w:hAnsi="Century Schoolbook"/>
          <w:sz w:val="22"/>
          <w:szCs w:val="22"/>
        </w:rPr>
        <w:t xml:space="preserve"> award</w:t>
      </w:r>
      <w:r w:rsidR="00EE6E12">
        <w:rPr>
          <w:rFonts w:ascii="Century Schoolbook" w:hAnsi="Century Schoolbook"/>
          <w:sz w:val="22"/>
          <w:szCs w:val="22"/>
        </w:rPr>
        <w:t xml:space="preserve"> for </w:t>
      </w:r>
      <w:r w:rsidR="00EE6E12">
        <w:rPr>
          <w:rFonts w:ascii="Century Schoolbook" w:hAnsi="Century Schoolbook"/>
          <w:i/>
          <w:iCs/>
          <w:sz w:val="22"/>
          <w:szCs w:val="22"/>
        </w:rPr>
        <w:t>Cumulative Hardship</w:t>
      </w:r>
      <w:r w:rsidR="00EE6E12">
        <w:rPr>
          <w:rFonts w:ascii="Century Schoolbook" w:hAnsi="Century Schoolbook"/>
          <w:sz w:val="22"/>
          <w:szCs w:val="22"/>
        </w:rPr>
        <w:t>, published in the George Mason Law Review</w:t>
      </w:r>
      <w:r>
        <w:rPr>
          <w:rFonts w:ascii="Century Schoolbook" w:hAnsi="Century Schoolbook"/>
          <w:sz w:val="22"/>
          <w:szCs w:val="22"/>
        </w:rPr>
        <w:t>.</w:t>
      </w:r>
    </w:p>
    <w:bookmarkEnd w:id="0"/>
    <w:bookmarkEnd w:id="1"/>
    <w:p w14:paraId="190E5987" w14:textId="38E5720F" w:rsidR="007B3BD3" w:rsidRPr="008B7BEE" w:rsidRDefault="00D14B4C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2018: </w:t>
      </w:r>
      <w:r w:rsidR="007B3BD3">
        <w:rPr>
          <w:rFonts w:ascii="Century Schoolbook" w:hAnsi="Century Schoolbook"/>
          <w:sz w:val="22"/>
          <w:szCs w:val="22"/>
        </w:rPr>
        <w:t xml:space="preserve">Selected for the </w:t>
      </w:r>
      <w:r w:rsidR="007B3BD3" w:rsidRPr="001E6EAB">
        <w:rPr>
          <w:rFonts w:ascii="Century Schoolbook" w:hAnsi="Century Schoolbook"/>
          <w:i/>
          <w:iCs/>
          <w:sz w:val="22"/>
          <w:szCs w:val="22"/>
        </w:rPr>
        <w:t>University of Toledo Award for Outstanding Faculty Research and Scholarship</w:t>
      </w:r>
      <w:r w:rsidR="007B3BD3">
        <w:rPr>
          <w:rFonts w:ascii="Century Schoolbook" w:hAnsi="Century Schoolbook"/>
          <w:sz w:val="22"/>
          <w:szCs w:val="22"/>
        </w:rPr>
        <w:t>.</w:t>
      </w:r>
    </w:p>
    <w:p w14:paraId="58ACADEF" w14:textId="05991E7F" w:rsidR="007B3BD3" w:rsidRDefault="00D14B4C" w:rsidP="007B3BD3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2016: </w:t>
      </w:r>
      <w:r w:rsidR="00F07A08">
        <w:rPr>
          <w:rFonts w:ascii="Century Schoolbook" w:hAnsi="Century Schoolbook"/>
          <w:sz w:val="22"/>
          <w:szCs w:val="22"/>
        </w:rPr>
        <w:t>Selected for the</w:t>
      </w:r>
      <w:r w:rsidR="00020570">
        <w:rPr>
          <w:rFonts w:ascii="Century Schoolbook" w:hAnsi="Century Schoolbook"/>
          <w:sz w:val="22"/>
          <w:szCs w:val="22"/>
        </w:rPr>
        <w:t xml:space="preserve"> University of Toledo</w:t>
      </w:r>
      <w:r w:rsidR="00F07A08">
        <w:rPr>
          <w:rFonts w:ascii="Century Schoolbook" w:hAnsi="Century Schoolbook"/>
          <w:sz w:val="22"/>
          <w:szCs w:val="22"/>
        </w:rPr>
        <w:t xml:space="preserve"> </w:t>
      </w:r>
      <w:r w:rsidR="007B3BD3" w:rsidRPr="00F07A08">
        <w:rPr>
          <w:rFonts w:ascii="Century Schoolbook" w:hAnsi="Century Schoolbook"/>
          <w:i/>
          <w:iCs/>
          <w:sz w:val="22"/>
          <w:szCs w:val="22"/>
        </w:rPr>
        <w:t>Outstanding University Woman Award</w:t>
      </w:r>
      <w:r>
        <w:rPr>
          <w:rFonts w:ascii="Century Schoolbook" w:hAnsi="Century Schoolbook"/>
          <w:sz w:val="22"/>
          <w:szCs w:val="22"/>
        </w:rPr>
        <w:t>.</w:t>
      </w:r>
      <w:r w:rsidR="00F07A08">
        <w:rPr>
          <w:rFonts w:ascii="Century Schoolbook" w:hAnsi="Century Schoolbook"/>
          <w:sz w:val="22"/>
          <w:szCs w:val="22"/>
        </w:rPr>
        <w:t xml:space="preserve"> This </w:t>
      </w:r>
      <w:r w:rsidR="007B3BD3">
        <w:rPr>
          <w:rFonts w:ascii="Century Schoolbook" w:hAnsi="Century Schoolbook"/>
          <w:sz w:val="22"/>
          <w:szCs w:val="22"/>
        </w:rPr>
        <w:t>university-wide award</w:t>
      </w:r>
      <w:r w:rsidR="00F07A08">
        <w:rPr>
          <w:rFonts w:ascii="Century Schoolbook" w:hAnsi="Century Schoolbook"/>
          <w:sz w:val="22"/>
          <w:szCs w:val="22"/>
        </w:rPr>
        <w:t xml:space="preserve"> is given</w:t>
      </w:r>
      <w:r w:rsidR="007B3BD3">
        <w:rPr>
          <w:rFonts w:ascii="Century Schoolbook" w:hAnsi="Century Schoolbook"/>
          <w:sz w:val="22"/>
          <w:szCs w:val="22"/>
        </w:rPr>
        <w:t xml:space="preserve"> “in recognition of exceptional contributions and achievement.”</w:t>
      </w:r>
    </w:p>
    <w:p w14:paraId="55AF5280" w14:textId="5ABDA410" w:rsidR="00993ACA" w:rsidRPr="00020570" w:rsidRDefault="00D14B4C" w:rsidP="00020570">
      <w:pPr>
        <w:pStyle w:val="ListParagraph"/>
        <w:numPr>
          <w:ilvl w:val="0"/>
          <w:numId w:val="2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2014: </w:t>
      </w:r>
      <w:r w:rsidR="00F07A08">
        <w:rPr>
          <w:rFonts w:ascii="Century Schoolbook" w:hAnsi="Century Schoolbook"/>
          <w:sz w:val="22"/>
          <w:szCs w:val="22"/>
        </w:rPr>
        <w:t xml:space="preserve">Elected as a member of </w:t>
      </w:r>
      <w:r w:rsidR="007B3BD3" w:rsidRPr="00F07A08">
        <w:rPr>
          <w:rFonts w:ascii="Century Schoolbook" w:hAnsi="Century Schoolbook"/>
          <w:i/>
          <w:iCs/>
          <w:sz w:val="22"/>
          <w:szCs w:val="22"/>
        </w:rPr>
        <w:t>Labor Law Group</w:t>
      </w:r>
      <w:r w:rsidR="007B3BD3" w:rsidRPr="008B7BEE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a</w:t>
      </w:r>
      <w:r w:rsidR="007B3BD3" w:rsidRPr="008B7BEE">
        <w:rPr>
          <w:rFonts w:ascii="Century Schoolbook" w:hAnsi="Century Schoolbook"/>
          <w:sz w:val="22"/>
          <w:szCs w:val="22"/>
        </w:rPr>
        <w:t xml:space="preserve">n invitation-only organization of law professors dedicated to producing quality scholarship and teaching materials on labor and employment law. Elected </w:t>
      </w:r>
      <w:r w:rsidR="007B3BD3">
        <w:rPr>
          <w:rFonts w:ascii="Century Schoolbook" w:hAnsi="Century Schoolbook"/>
          <w:sz w:val="22"/>
          <w:szCs w:val="22"/>
        </w:rPr>
        <w:t xml:space="preserve">as Secretary </w:t>
      </w:r>
      <w:r w:rsidR="007B3BD3" w:rsidRPr="008B7BEE">
        <w:rPr>
          <w:rFonts w:ascii="Century Schoolbook" w:hAnsi="Century Schoolbook"/>
          <w:sz w:val="22"/>
          <w:szCs w:val="22"/>
        </w:rPr>
        <w:t>to the Executive Committee of the Labor Law Group</w:t>
      </w:r>
      <w:r>
        <w:rPr>
          <w:rFonts w:ascii="Century Schoolbook" w:hAnsi="Century Schoolbook"/>
          <w:sz w:val="22"/>
          <w:szCs w:val="22"/>
        </w:rPr>
        <w:t>,</w:t>
      </w:r>
      <w:r w:rsidR="007B3BD3" w:rsidRPr="008B7BEE">
        <w:rPr>
          <w:rFonts w:ascii="Century Schoolbook" w:hAnsi="Century Schoolbook"/>
          <w:sz w:val="22"/>
          <w:szCs w:val="22"/>
        </w:rPr>
        <w:t xml:space="preserve"> effective 2016. </w:t>
      </w:r>
    </w:p>
    <w:p w14:paraId="779DDA87" w14:textId="41FCE512" w:rsidR="00993ACA" w:rsidRDefault="00993ACA" w:rsidP="00F732E3">
      <w:pPr>
        <w:rPr>
          <w:rFonts w:ascii="Century Schoolbook" w:hAnsi="Century Schoolbook"/>
          <w:sz w:val="22"/>
          <w:szCs w:val="22"/>
        </w:rPr>
      </w:pPr>
    </w:p>
    <w:p w14:paraId="66D518BF" w14:textId="05032FD1" w:rsidR="00F732E3" w:rsidRPr="00571F7E" w:rsidRDefault="00993ACA" w:rsidP="00F732E3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597FDB">
        <w:rPr>
          <w:rFonts w:ascii="Century Schoolbook" w:hAnsi="Century Schoolbook"/>
          <w:b/>
          <w:sz w:val="22"/>
          <w:szCs w:val="22"/>
        </w:rPr>
        <w:t>University of Denver Sturm College of Law</w:t>
      </w:r>
      <w:r w:rsidR="00F732E3" w:rsidRPr="00571F7E">
        <w:rPr>
          <w:rFonts w:ascii="Century Schoolbook" w:hAnsi="Century Schoolbook"/>
          <w:sz w:val="22"/>
          <w:szCs w:val="22"/>
        </w:rPr>
        <w:t>, Denver CO</w:t>
      </w:r>
    </w:p>
    <w:p w14:paraId="1823532C" w14:textId="664E0944" w:rsidR="00F732E3" w:rsidRPr="00571F7E" w:rsidRDefault="00113A74" w:rsidP="00F732E3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F732E3" w:rsidRPr="00571F7E">
        <w:rPr>
          <w:rFonts w:ascii="Century Schoolbook" w:hAnsi="Century Schoolbook"/>
          <w:sz w:val="22"/>
          <w:szCs w:val="22"/>
        </w:rPr>
        <w:t>Visiting Professor of Law, August 2012–May 2013</w:t>
      </w:r>
    </w:p>
    <w:p w14:paraId="6B7994B1" w14:textId="5AC65336" w:rsidR="00437491" w:rsidRDefault="00F732E3" w:rsidP="00B76BD3">
      <w:p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ab/>
      </w:r>
      <w:r w:rsidRPr="00571F7E">
        <w:rPr>
          <w:rFonts w:ascii="Century Schoolbook" w:hAnsi="Century Schoolbook"/>
          <w:b/>
          <w:sz w:val="22"/>
          <w:szCs w:val="22"/>
        </w:rPr>
        <w:t>Courses</w:t>
      </w:r>
      <w:r w:rsidRPr="00571F7E">
        <w:rPr>
          <w:rFonts w:ascii="Century Schoolbook" w:hAnsi="Century Schoolbook"/>
          <w:sz w:val="22"/>
          <w:szCs w:val="22"/>
        </w:rPr>
        <w:t>: Employment Discrimination, Disability Law, Contracts</w:t>
      </w:r>
    </w:p>
    <w:p w14:paraId="01133F72" w14:textId="77777777" w:rsidR="00B76BD3" w:rsidRPr="00B76BD3" w:rsidRDefault="00B76BD3" w:rsidP="00B76BD3">
      <w:pPr>
        <w:rPr>
          <w:rFonts w:ascii="Century Schoolbook" w:hAnsi="Century Schoolbook"/>
          <w:sz w:val="22"/>
          <w:szCs w:val="22"/>
        </w:rPr>
      </w:pPr>
    </w:p>
    <w:p w14:paraId="6E2A6D95" w14:textId="521A23D9" w:rsidR="00A94B18" w:rsidRPr="00571F7E" w:rsidRDefault="00597FDB" w:rsidP="00020570">
      <w:pPr>
        <w:ind w:firstLine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Saint Louis University School of Law</w:t>
      </w:r>
      <w:r w:rsidR="00A94B18" w:rsidRPr="00571F7E">
        <w:rPr>
          <w:rFonts w:ascii="Century Schoolbook" w:hAnsi="Century Schoolbook"/>
          <w:b/>
          <w:sz w:val="22"/>
          <w:szCs w:val="22"/>
        </w:rPr>
        <w:t xml:space="preserve">, </w:t>
      </w:r>
      <w:r w:rsidR="00A94B18" w:rsidRPr="00571F7E">
        <w:rPr>
          <w:rFonts w:ascii="Century Schoolbook" w:hAnsi="Century Schoolbook"/>
          <w:sz w:val="22"/>
          <w:szCs w:val="22"/>
        </w:rPr>
        <w:t>St. Louis, MO</w:t>
      </w:r>
    </w:p>
    <w:p w14:paraId="6CBAEF34" w14:textId="6538AC7F" w:rsidR="00A94B18" w:rsidRPr="00571F7E" w:rsidRDefault="00A94B18" w:rsidP="00020570">
      <w:pPr>
        <w:ind w:firstLine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Assistant Professor of Law, </w:t>
      </w:r>
      <w:r w:rsidR="00523822" w:rsidRPr="00571F7E">
        <w:rPr>
          <w:rFonts w:ascii="Century Schoolbook" w:hAnsi="Century Schoolbook"/>
          <w:sz w:val="22"/>
          <w:szCs w:val="22"/>
        </w:rPr>
        <w:t>July 2004</w:t>
      </w:r>
      <w:r w:rsidR="00BC17DB" w:rsidRPr="00571F7E">
        <w:rPr>
          <w:rFonts w:ascii="Century Schoolbook" w:hAnsi="Century Schoolbook"/>
          <w:sz w:val="22"/>
          <w:szCs w:val="22"/>
        </w:rPr>
        <w:t>–June 2007</w:t>
      </w:r>
    </w:p>
    <w:p w14:paraId="5A778451" w14:textId="77777777" w:rsidR="00A94B18" w:rsidRPr="00571F7E" w:rsidRDefault="00A94B18" w:rsidP="00020570">
      <w:pPr>
        <w:ind w:left="57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b/>
          <w:sz w:val="22"/>
          <w:szCs w:val="22"/>
        </w:rPr>
        <w:t>Courses:</w:t>
      </w:r>
      <w:r w:rsidRPr="00571F7E">
        <w:rPr>
          <w:rFonts w:ascii="Century Schoolbook" w:hAnsi="Century Schoolbook"/>
          <w:sz w:val="22"/>
          <w:szCs w:val="22"/>
        </w:rPr>
        <w:t xml:space="preserve"> Contracts I and II, Employment Discriminatio</w:t>
      </w:r>
      <w:r w:rsidR="00BC17DB" w:rsidRPr="00571F7E">
        <w:rPr>
          <w:rFonts w:ascii="Century Schoolbook" w:hAnsi="Century Schoolbook"/>
          <w:sz w:val="22"/>
          <w:szCs w:val="22"/>
        </w:rPr>
        <w:t>n</w:t>
      </w:r>
      <w:r w:rsidR="00FA3766" w:rsidRPr="00571F7E">
        <w:rPr>
          <w:rFonts w:ascii="Century Schoolbook" w:hAnsi="Century Schoolbook"/>
          <w:sz w:val="22"/>
          <w:szCs w:val="22"/>
        </w:rPr>
        <w:t>,</w:t>
      </w:r>
      <w:r w:rsidR="00BC17DB" w:rsidRPr="00571F7E">
        <w:rPr>
          <w:rFonts w:ascii="Century Schoolbook" w:hAnsi="Century Schoolbook"/>
          <w:sz w:val="22"/>
          <w:szCs w:val="22"/>
        </w:rPr>
        <w:t xml:space="preserve"> Disability Discrimination, Feminist Legal Theory</w:t>
      </w:r>
    </w:p>
    <w:p w14:paraId="6AC3FB33" w14:textId="674C07E7" w:rsidR="00890761" w:rsidRPr="00571F7E" w:rsidRDefault="00890761" w:rsidP="00BC17DB">
      <w:pPr>
        <w:rPr>
          <w:rFonts w:ascii="Century Schoolbook" w:hAnsi="Century Schoolbook"/>
          <w:b/>
          <w:iCs/>
          <w:sz w:val="22"/>
          <w:szCs w:val="22"/>
        </w:rPr>
      </w:pPr>
    </w:p>
    <w:p w14:paraId="7B88B634" w14:textId="53880532" w:rsidR="00BC17DB" w:rsidRPr="00597FDB" w:rsidRDefault="00597FDB" w:rsidP="00BC17DB">
      <w:pPr>
        <w:rPr>
          <w:rFonts w:ascii="Century Schoolbook" w:hAnsi="Century Schoolbook"/>
          <w:b/>
          <w:iCs/>
          <w:smallCaps/>
          <w:szCs w:val="24"/>
        </w:rPr>
      </w:pPr>
      <w:r w:rsidRPr="00597FDB">
        <w:rPr>
          <w:rFonts w:ascii="Century Schoolbook" w:hAnsi="Century Schoolbook"/>
          <w:b/>
          <w:iCs/>
          <w:smallCaps/>
          <w:szCs w:val="24"/>
        </w:rPr>
        <w:t>Scholarship</w:t>
      </w:r>
    </w:p>
    <w:p w14:paraId="46C2F18F" w14:textId="77777777" w:rsidR="00BC17DB" w:rsidRDefault="00BC17DB" w:rsidP="00BC17DB">
      <w:pPr>
        <w:rPr>
          <w:rFonts w:ascii="Century Schoolbook" w:hAnsi="Century Schoolbook"/>
          <w:b/>
          <w:sz w:val="22"/>
          <w:szCs w:val="22"/>
        </w:rPr>
      </w:pPr>
    </w:p>
    <w:p w14:paraId="5ECFCC9C" w14:textId="64E96BCA" w:rsidR="00B50384" w:rsidRDefault="00B50384" w:rsidP="00BC17DB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ab/>
        <w:t>Books:</w:t>
      </w:r>
    </w:p>
    <w:p w14:paraId="3D67D009" w14:textId="3AE18984" w:rsidR="00D518EB" w:rsidRPr="00D518EB" w:rsidRDefault="00D518EB" w:rsidP="00B50384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Cs/>
          <w:smallCaps/>
          <w:sz w:val="22"/>
          <w:szCs w:val="22"/>
        </w:rPr>
        <w:t>The Workplace Reimagined: Accommodating Our Bodies and Our Lives</w:t>
      </w:r>
      <w:r>
        <w:rPr>
          <w:rFonts w:ascii="Century Schoolbook" w:hAnsi="Century Schoolbook"/>
          <w:iCs/>
          <w:sz w:val="22"/>
          <w:szCs w:val="22"/>
        </w:rPr>
        <w:t xml:space="preserve"> (Cambridge Univ</w:t>
      </w:r>
      <w:r w:rsidR="000A070F">
        <w:rPr>
          <w:rFonts w:ascii="Century Schoolbook" w:hAnsi="Century Schoolbook"/>
          <w:iCs/>
          <w:sz w:val="22"/>
          <w:szCs w:val="22"/>
        </w:rPr>
        <w:t>.</w:t>
      </w:r>
      <w:r>
        <w:rPr>
          <w:rFonts w:ascii="Century Schoolbook" w:hAnsi="Century Schoolbook"/>
          <w:iCs/>
          <w:sz w:val="22"/>
          <w:szCs w:val="22"/>
        </w:rPr>
        <w:t xml:space="preserve"> Press</w:t>
      </w:r>
      <w:r w:rsidR="006006E1">
        <w:rPr>
          <w:rFonts w:ascii="Century Schoolbook" w:hAnsi="Century Schoolbook"/>
          <w:iCs/>
          <w:sz w:val="22"/>
          <w:szCs w:val="22"/>
        </w:rPr>
        <w:t xml:space="preserve"> </w:t>
      </w:r>
      <w:r>
        <w:rPr>
          <w:rFonts w:ascii="Century Schoolbook" w:hAnsi="Century Schoolbook"/>
          <w:iCs/>
          <w:sz w:val="22"/>
          <w:szCs w:val="22"/>
        </w:rPr>
        <w:t>202</w:t>
      </w:r>
      <w:r w:rsidR="001B6CCC">
        <w:rPr>
          <w:rFonts w:ascii="Century Schoolbook" w:hAnsi="Century Schoolbook"/>
          <w:iCs/>
          <w:sz w:val="22"/>
          <w:szCs w:val="22"/>
        </w:rPr>
        <w:t>3</w:t>
      </w:r>
      <w:r w:rsidR="006006E1">
        <w:rPr>
          <w:rFonts w:ascii="Century Schoolbook" w:hAnsi="Century Schoolbook"/>
          <w:iCs/>
          <w:sz w:val="22"/>
          <w:szCs w:val="22"/>
        </w:rPr>
        <w:t>)</w:t>
      </w:r>
      <w:r>
        <w:rPr>
          <w:rFonts w:ascii="Century Schoolbook" w:hAnsi="Century Schoolbook"/>
          <w:iCs/>
          <w:sz w:val="22"/>
          <w:szCs w:val="22"/>
        </w:rPr>
        <w:t>.</w:t>
      </w:r>
    </w:p>
    <w:p w14:paraId="7E24E99D" w14:textId="5B1B325C" w:rsidR="00433014" w:rsidRPr="006642AF" w:rsidRDefault="00433014" w:rsidP="00B50384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433014">
        <w:rPr>
          <w:rFonts w:ascii="Century Schoolbook" w:hAnsi="Century Schoolbook"/>
          <w:smallCaps/>
          <w:sz w:val="22"/>
          <w:szCs w:val="22"/>
        </w:rPr>
        <w:t>Feminist Judgments: Rewritten Employment Discrimination Opinions</w:t>
      </w:r>
      <w:r>
        <w:rPr>
          <w:rFonts w:ascii="Century Schoolbook" w:hAnsi="Century Schoolbook"/>
          <w:sz w:val="22"/>
          <w:szCs w:val="22"/>
        </w:rPr>
        <w:t xml:space="preserve"> (Cambridge Univ. Press</w:t>
      </w:r>
      <w:r w:rsidR="006642AF">
        <w:rPr>
          <w:rFonts w:ascii="Century Schoolbook" w:hAnsi="Century Schoolbook"/>
          <w:sz w:val="22"/>
          <w:szCs w:val="22"/>
        </w:rPr>
        <w:t xml:space="preserve"> 20</w:t>
      </w:r>
      <w:r w:rsidR="00455B95">
        <w:rPr>
          <w:rFonts w:ascii="Century Schoolbook" w:hAnsi="Century Schoolbook"/>
          <w:sz w:val="22"/>
          <w:szCs w:val="22"/>
        </w:rPr>
        <w:t>20</w:t>
      </w:r>
      <w:r>
        <w:rPr>
          <w:rFonts w:ascii="Century Schoolbook" w:hAnsi="Century Schoolbook"/>
          <w:sz w:val="22"/>
          <w:szCs w:val="22"/>
        </w:rPr>
        <w:t>)</w:t>
      </w:r>
      <w:r w:rsidR="006642AF">
        <w:rPr>
          <w:rFonts w:ascii="Century Schoolbook" w:hAnsi="Century Schoolbook"/>
          <w:sz w:val="22"/>
          <w:szCs w:val="22"/>
        </w:rPr>
        <w:t>, with Ann McGinley (UNLV).</w:t>
      </w:r>
    </w:p>
    <w:p w14:paraId="0EE3B5B1" w14:textId="0F229497" w:rsidR="006642AF" w:rsidRPr="006642AF" w:rsidRDefault="006642AF" w:rsidP="00B50384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6642AF">
        <w:rPr>
          <w:rFonts w:ascii="Century Schoolbook" w:hAnsi="Century Schoolbook"/>
          <w:smallCaps/>
          <w:sz w:val="22"/>
          <w:szCs w:val="22"/>
        </w:rPr>
        <w:t>Employment Discrimination Law: Cases and Materials on Equality in the Workplace</w:t>
      </w:r>
      <w:r>
        <w:rPr>
          <w:rFonts w:ascii="Century Schoolbook" w:hAnsi="Century Schoolbook"/>
          <w:sz w:val="22"/>
          <w:szCs w:val="22"/>
        </w:rPr>
        <w:t xml:space="preserve"> (West Academic, 10th Edition), with Maria L. Ontiveros, Roberto L. </w:t>
      </w:r>
      <w:proofErr w:type="spellStart"/>
      <w:r>
        <w:rPr>
          <w:rFonts w:ascii="Century Schoolbook" w:hAnsi="Century Schoolbook"/>
          <w:sz w:val="22"/>
          <w:szCs w:val="22"/>
        </w:rPr>
        <w:t>Corrada</w:t>
      </w:r>
      <w:proofErr w:type="spellEnd"/>
      <w:r>
        <w:rPr>
          <w:rFonts w:ascii="Century Schoolbook" w:hAnsi="Century Schoolbook"/>
          <w:sz w:val="22"/>
          <w:szCs w:val="22"/>
        </w:rPr>
        <w:t xml:space="preserve">, Michael </w:t>
      </w:r>
      <w:proofErr w:type="spellStart"/>
      <w:r>
        <w:rPr>
          <w:rFonts w:ascii="Century Schoolbook" w:hAnsi="Century Schoolbook"/>
          <w:sz w:val="22"/>
          <w:szCs w:val="22"/>
        </w:rPr>
        <w:t>Selmi</w:t>
      </w:r>
      <w:proofErr w:type="spellEnd"/>
      <w:r>
        <w:rPr>
          <w:rFonts w:ascii="Century Schoolbook" w:hAnsi="Century Schoolbook"/>
          <w:sz w:val="22"/>
          <w:szCs w:val="22"/>
        </w:rPr>
        <w:t>, and Marcia McCormick</w:t>
      </w:r>
      <w:r w:rsidR="00C73159">
        <w:rPr>
          <w:rFonts w:ascii="Century Schoolbook" w:hAnsi="Century Schoolbook"/>
          <w:sz w:val="22"/>
          <w:szCs w:val="22"/>
        </w:rPr>
        <w:t>.</w:t>
      </w:r>
    </w:p>
    <w:p w14:paraId="5F984CD6" w14:textId="7196E977" w:rsidR="006642AF" w:rsidRDefault="007B3BD3" w:rsidP="007B3BD3">
      <w:pPr>
        <w:pStyle w:val="ListParagraph"/>
        <w:numPr>
          <w:ilvl w:val="0"/>
          <w:numId w:val="12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Executive Editor, </w:t>
      </w:r>
      <w:r w:rsidRPr="00597FDB">
        <w:rPr>
          <w:rFonts w:ascii="Century Schoolbook" w:hAnsi="Century Schoolbook"/>
          <w:smallCaps/>
          <w:sz w:val="22"/>
          <w:szCs w:val="22"/>
        </w:rPr>
        <w:t>ABA-BNA Employment Discrimination Treatise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242C35">
        <w:rPr>
          <w:rFonts w:ascii="Century Schoolbook" w:hAnsi="Century Schoolbook"/>
          <w:sz w:val="22"/>
          <w:szCs w:val="22"/>
        </w:rPr>
        <w:t>(</w:t>
      </w:r>
      <w:r>
        <w:rPr>
          <w:rFonts w:ascii="Century Schoolbook" w:hAnsi="Century Schoolbook"/>
          <w:sz w:val="22"/>
          <w:szCs w:val="22"/>
        </w:rPr>
        <w:t xml:space="preserve">6th Ed. </w:t>
      </w:r>
      <w:r w:rsidR="005D30BE">
        <w:rPr>
          <w:rFonts w:ascii="Century Schoolbook" w:hAnsi="Century Schoolbook"/>
          <w:sz w:val="22"/>
          <w:szCs w:val="22"/>
        </w:rPr>
        <w:t>20</w:t>
      </w:r>
      <w:r w:rsidR="00B45310">
        <w:rPr>
          <w:rFonts w:ascii="Century Schoolbook" w:hAnsi="Century Schoolbook"/>
          <w:sz w:val="22"/>
          <w:szCs w:val="22"/>
        </w:rPr>
        <w:t>20</w:t>
      </w:r>
      <w:r w:rsidR="005D30BE">
        <w:rPr>
          <w:rFonts w:ascii="Century Schoolbook" w:hAnsi="Century Schoolbook"/>
          <w:sz w:val="22"/>
          <w:szCs w:val="22"/>
        </w:rPr>
        <w:t>)</w:t>
      </w:r>
      <w:r w:rsidR="00993ACA">
        <w:rPr>
          <w:rFonts w:ascii="Century Schoolbook" w:hAnsi="Century Schoolbook"/>
          <w:sz w:val="22"/>
          <w:szCs w:val="22"/>
        </w:rPr>
        <w:t xml:space="preserve"> (7th </w:t>
      </w:r>
      <w:r w:rsidR="00242C35">
        <w:rPr>
          <w:rFonts w:ascii="Century Schoolbook" w:hAnsi="Century Schoolbook"/>
          <w:sz w:val="22"/>
          <w:szCs w:val="22"/>
        </w:rPr>
        <w:t>Ed.</w:t>
      </w:r>
      <w:r w:rsidR="00993ACA">
        <w:rPr>
          <w:rFonts w:ascii="Century Schoolbook" w:hAnsi="Century Schoolbook"/>
          <w:sz w:val="22"/>
          <w:szCs w:val="22"/>
        </w:rPr>
        <w:t xml:space="preserve"> forthcoming 202</w:t>
      </w:r>
      <w:r w:rsidR="00242C35">
        <w:rPr>
          <w:rFonts w:ascii="Century Schoolbook" w:hAnsi="Century Schoolbook"/>
          <w:sz w:val="22"/>
          <w:szCs w:val="22"/>
        </w:rPr>
        <w:t>3</w:t>
      </w:r>
      <w:r w:rsidR="00993ACA">
        <w:rPr>
          <w:rFonts w:ascii="Century Schoolbook" w:hAnsi="Century Schoolbook"/>
          <w:sz w:val="22"/>
          <w:szCs w:val="22"/>
        </w:rPr>
        <w:t>)</w:t>
      </w:r>
      <w:r w:rsidR="00C73159">
        <w:rPr>
          <w:rFonts w:ascii="Century Schoolbook" w:hAnsi="Century Schoolbook"/>
          <w:sz w:val="22"/>
          <w:szCs w:val="22"/>
        </w:rPr>
        <w:t>.</w:t>
      </w:r>
    </w:p>
    <w:p w14:paraId="0846325A" w14:textId="2C26678D" w:rsidR="005D30BE" w:rsidRPr="005D30BE" w:rsidRDefault="005D30BE" w:rsidP="005D30BE">
      <w:pPr>
        <w:pStyle w:val="ListParagraph"/>
        <w:numPr>
          <w:ilvl w:val="0"/>
          <w:numId w:val="12"/>
        </w:numPr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smallCaps/>
          <w:sz w:val="22"/>
          <w:szCs w:val="22"/>
        </w:rPr>
        <w:lastRenderedPageBreak/>
        <w:t>Disability Law, Cases and Materials</w:t>
      </w:r>
      <w:r>
        <w:rPr>
          <w:rFonts w:ascii="Century Schoolbook" w:hAnsi="Century Schoolbook"/>
          <w:sz w:val="22"/>
          <w:szCs w:val="22"/>
        </w:rPr>
        <w:t xml:space="preserve"> (West Academic</w:t>
      </w:r>
      <w:r w:rsidR="00FA2D2D"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sz w:val="22"/>
          <w:szCs w:val="22"/>
        </w:rPr>
        <w:t>2017)</w:t>
      </w:r>
      <w:r w:rsidR="00242C35">
        <w:rPr>
          <w:rFonts w:ascii="Century Schoolbook" w:hAnsi="Century Schoolbook"/>
          <w:sz w:val="22"/>
          <w:szCs w:val="22"/>
        </w:rPr>
        <w:t xml:space="preserve"> and (2nd Ed. 2021),</w:t>
      </w:r>
      <w:r>
        <w:rPr>
          <w:rFonts w:ascii="Century Schoolbook" w:hAnsi="Century Schoolbook"/>
          <w:sz w:val="22"/>
          <w:szCs w:val="22"/>
        </w:rPr>
        <w:t xml:space="preserve"> with </w:t>
      </w:r>
      <w:r w:rsidRPr="00571F7E">
        <w:rPr>
          <w:rFonts w:ascii="Century Schoolbook" w:hAnsi="Century Schoolbook"/>
          <w:sz w:val="22"/>
          <w:szCs w:val="22"/>
        </w:rPr>
        <w:t>Stephen Befort (Minnesota).</w:t>
      </w:r>
    </w:p>
    <w:p w14:paraId="69D90C88" w14:textId="27792283" w:rsidR="00B50384" w:rsidRDefault="00B50384" w:rsidP="00971474">
      <w:pPr>
        <w:tabs>
          <w:tab w:val="left" w:pos="576"/>
          <w:tab w:val="left" w:pos="1654"/>
        </w:tabs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971474">
        <w:rPr>
          <w:rFonts w:ascii="Century Schoolbook" w:hAnsi="Century Schoolbook"/>
          <w:sz w:val="22"/>
          <w:szCs w:val="22"/>
        </w:rPr>
        <w:tab/>
      </w:r>
    </w:p>
    <w:p w14:paraId="2BF798BF" w14:textId="3E269A64" w:rsidR="0094539E" w:rsidRPr="0056317F" w:rsidRDefault="00B50384" w:rsidP="0056317F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b/>
          <w:sz w:val="22"/>
          <w:szCs w:val="22"/>
        </w:rPr>
        <w:t xml:space="preserve">Articles/Symposia </w:t>
      </w:r>
      <w:r w:rsidR="00FA2D2D">
        <w:rPr>
          <w:rFonts w:ascii="Century Schoolbook" w:hAnsi="Century Schoolbook"/>
          <w:b/>
          <w:sz w:val="22"/>
          <w:szCs w:val="22"/>
        </w:rPr>
        <w:t>Papers</w:t>
      </w:r>
      <w:r>
        <w:rPr>
          <w:rFonts w:ascii="Century Schoolbook" w:hAnsi="Century Schoolbook"/>
          <w:b/>
          <w:sz w:val="22"/>
          <w:szCs w:val="22"/>
        </w:rPr>
        <w:t>/Book Reviews</w:t>
      </w:r>
      <w:r w:rsidR="00277854">
        <w:rPr>
          <w:rFonts w:ascii="Century Schoolbook" w:hAnsi="Century Schoolbook"/>
          <w:b/>
          <w:sz w:val="22"/>
          <w:szCs w:val="22"/>
        </w:rPr>
        <w:t>:</w:t>
      </w:r>
    </w:p>
    <w:p w14:paraId="3F50EC02" w14:textId="475DE57C" w:rsidR="006006E1" w:rsidRPr="006006E1" w:rsidRDefault="006006E1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>
        <w:rPr>
          <w:rFonts w:ascii="Century Schoolbook" w:hAnsi="Century Schoolbook"/>
          <w:i/>
          <w:iCs/>
          <w:sz w:val="22"/>
          <w:szCs w:val="22"/>
        </w:rPr>
        <w:t>Mothers with Disabilities Post-Pandemic and Post-</w:t>
      </w:r>
      <w:r>
        <w:rPr>
          <w:rFonts w:ascii="Century Schoolbook" w:hAnsi="Century Schoolbook"/>
          <w:sz w:val="22"/>
          <w:szCs w:val="22"/>
        </w:rPr>
        <w:t xml:space="preserve">Dobbs, </w:t>
      </w:r>
      <w:r w:rsidRPr="006006E1">
        <w:rPr>
          <w:rFonts w:ascii="Century Schoolbook" w:hAnsi="Century Schoolbook"/>
          <w:smallCaps/>
          <w:sz w:val="22"/>
          <w:szCs w:val="22"/>
        </w:rPr>
        <w:t>Okla. L. Rev</w:t>
      </w:r>
      <w:r>
        <w:rPr>
          <w:rFonts w:ascii="Century Schoolbook" w:hAnsi="Century Schoolbook"/>
          <w:sz w:val="22"/>
          <w:szCs w:val="22"/>
        </w:rPr>
        <w:t>. (forthcoming 2024)</w:t>
      </w:r>
    </w:p>
    <w:p w14:paraId="59F8DDBD" w14:textId="796553E8" w:rsidR="00242C35" w:rsidRDefault="00242C35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The Supreme Court’s Labor and Employment Law 2021 Term</w:t>
      </w:r>
      <w:r>
        <w:rPr>
          <w:rFonts w:ascii="Century Schoolbook" w:hAnsi="Century Schoolbook"/>
          <w:sz w:val="22"/>
          <w:szCs w:val="22"/>
        </w:rPr>
        <w:t xml:space="preserve">, 26 </w:t>
      </w:r>
      <w:r w:rsidRPr="00242C35">
        <w:rPr>
          <w:rFonts w:ascii="Century Schoolbook" w:hAnsi="Century Schoolbook"/>
          <w:smallCaps/>
          <w:sz w:val="22"/>
          <w:szCs w:val="22"/>
        </w:rPr>
        <w:t xml:space="preserve">Emp. </w:t>
      </w:r>
      <w:proofErr w:type="spellStart"/>
      <w:r w:rsidRPr="00242C35">
        <w:rPr>
          <w:rFonts w:ascii="Century Schoolbook" w:hAnsi="Century Schoolbook"/>
          <w:smallCaps/>
          <w:sz w:val="22"/>
          <w:szCs w:val="22"/>
        </w:rPr>
        <w:t>Rts</w:t>
      </w:r>
      <w:proofErr w:type="spellEnd"/>
      <w:r w:rsidRPr="00242C35">
        <w:rPr>
          <w:rFonts w:ascii="Century Schoolbook" w:hAnsi="Century Schoolbook"/>
          <w:smallCaps/>
          <w:sz w:val="22"/>
          <w:szCs w:val="22"/>
        </w:rPr>
        <w:t xml:space="preserve">. &amp; Emp. </w:t>
      </w:r>
      <w:proofErr w:type="spellStart"/>
      <w:r w:rsidRPr="00242C35">
        <w:rPr>
          <w:rFonts w:ascii="Century Schoolbook" w:hAnsi="Century Schoolbook"/>
          <w:smallCaps/>
          <w:sz w:val="22"/>
          <w:szCs w:val="22"/>
        </w:rPr>
        <w:t>Pol’y</w:t>
      </w:r>
      <w:proofErr w:type="spellEnd"/>
      <w:r w:rsidRPr="00242C35">
        <w:rPr>
          <w:rFonts w:ascii="Century Schoolbook" w:hAnsi="Century Schoolbook"/>
          <w:smallCaps/>
          <w:sz w:val="22"/>
          <w:szCs w:val="22"/>
        </w:rPr>
        <w:t xml:space="preserve"> J</w:t>
      </w:r>
      <w:r>
        <w:rPr>
          <w:rFonts w:ascii="Century Schoolbook" w:hAnsi="Century Schoolbook"/>
          <w:sz w:val="22"/>
          <w:szCs w:val="22"/>
        </w:rPr>
        <w:t>. (forthcoming 2023)</w:t>
      </w:r>
    </w:p>
    <w:p w14:paraId="72ECFE07" w14:textId="585F4577" w:rsidR="00FB21CD" w:rsidRPr="00FB21CD" w:rsidRDefault="00FB21CD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Symposium Contribution, </w:t>
      </w:r>
      <w:r>
        <w:rPr>
          <w:rFonts w:ascii="Century Schoolbook" w:hAnsi="Century Schoolbook"/>
          <w:i/>
          <w:iCs/>
          <w:sz w:val="22"/>
          <w:szCs w:val="22"/>
        </w:rPr>
        <w:t>Disability Diversity &amp; Identity Capitalism</w:t>
      </w:r>
      <w:r>
        <w:rPr>
          <w:rFonts w:ascii="Century Schoolbook" w:hAnsi="Century Schoolbook"/>
          <w:sz w:val="22"/>
          <w:szCs w:val="22"/>
        </w:rPr>
        <w:t xml:space="preserve">, 56 </w:t>
      </w:r>
      <w:r w:rsidRPr="00FB21CD">
        <w:rPr>
          <w:rFonts w:ascii="Century Schoolbook" w:hAnsi="Century Schoolbook"/>
          <w:smallCaps/>
          <w:sz w:val="22"/>
          <w:szCs w:val="22"/>
        </w:rPr>
        <w:t>New England L. Rev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020570">
        <w:rPr>
          <w:rFonts w:ascii="Century Schoolbook" w:hAnsi="Century Schoolbook"/>
          <w:sz w:val="22"/>
          <w:szCs w:val="22"/>
        </w:rPr>
        <w:t xml:space="preserve">153 </w:t>
      </w:r>
      <w:r>
        <w:rPr>
          <w:rFonts w:ascii="Century Schoolbook" w:hAnsi="Century Schoolbook"/>
          <w:sz w:val="22"/>
          <w:szCs w:val="22"/>
        </w:rPr>
        <w:t>(2022) (</w:t>
      </w:r>
      <w:r w:rsidR="00A34C67">
        <w:rPr>
          <w:rFonts w:ascii="Century Schoolbook" w:hAnsi="Century Schoolbook"/>
          <w:sz w:val="22"/>
          <w:szCs w:val="22"/>
        </w:rPr>
        <w:t xml:space="preserve">invited response to Nancy Leong’s book, </w:t>
      </w:r>
      <w:r w:rsidR="00A34C67" w:rsidRPr="00A34C67">
        <w:rPr>
          <w:rFonts w:ascii="Century Schoolbook" w:hAnsi="Century Schoolbook"/>
          <w:i/>
          <w:iCs/>
          <w:sz w:val="22"/>
          <w:szCs w:val="22"/>
        </w:rPr>
        <w:t>Identity Capitalists:</w:t>
      </w:r>
      <w:r w:rsidR="00A34C67">
        <w:rPr>
          <w:rFonts w:ascii="Century Schoolbook" w:hAnsi="Century Schoolbook"/>
          <w:sz w:val="22"/>
          <w:szCs w:val="22"/>
        </w:rPr>
        <w:t xml:space="preserve"> </w:t>
      </w:r>
      <w:r w:rsidR="00A34C67" w:rsidRPr="00A34C67">
        <w:rPr>
          <w:rFonts w:ascii="Century Schoolbook" w:hAnsi="Century Schoolbook"/>
          <w:i/>
          <w:iCs/>
          <w:sz w:val="22"/>
          <w:szCs w:val="22"/>
        </w:rPr>
        <w:t>The Powerful Insiders Who Exploit Diversity to Maintain Inequality</w:t>
      </w:r>
      <w:r w:rsidR="00A34C67">
        <w:rPr>
          <w:rFonts w:ascii="Century Schoolbook" w:hAnsi="Century Schoolbook"/>
          <w:sz w:val="22"/>
          <w:szCs w:val="22"/>
        </w:rPr>
        <w:t>).</w:t>
      </w:r>
    </w:p>
    <w:p w14:paraId="2709814A" w14:textId="15E9BA99" w:rsidR="00993ACA" w:rsidRDefault="00993ACA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#MeToo and the Process That’s Due</w:t>
      </w:r>
      <w:r w:rsidR="00D97646">
        <w:rPr>
          <w:rFonts w:ascii="Century Schoolbook" w:hAnsi="Century Schoolbook"/>
          <w:i/>
          <w:iCs/>
          <w:sz w:val="22"/>
          <w:szCs w:val="22"/>
        </w:rPr>
        <w:t>: Sexual Misconduct Where We Live, Work, and Learn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020570">
        <w:rPr>
          <w:rFonts w:ascii="Century Schoolbook" w:hAnsi="Century Schoolbook"/>
          <w:sz w:val="22"/>
          <w:szCs w:val="22"/>
        </w:rPr>
        <w:t xml:space="preserve">2022 </w:t>
      </w:r>
      <w:r>
        <w:rPr>
          <w:rFonts w:ascii="Century Schoolbook" w:hAnsi="Century Schoolbook"/>
          <w:sz w:val="22"/>
          <w:szCs w:val="22"/>
        </w:rPr>
        <w:t xml:space="preserve">U. </w:t>
      </w:r>
      <w:r w:rsidR="00D97646">
        <w:rPr>
          <w:rFonts w:ascii="Century Schoolbook" w:hAnsi="Century Schoolbook"/>
          <w:smallCaps/>
          <w:sz w:val="22"/>
          <w:szCs w:val="22"/>
        </w:rPr>
        <w:t>Ill.</w:t>
      </w:r>
      <w:r w:rsidRPr="00993ACA">
        <w:rPr>
          <w:rFonts w:ascii="Century Schoolbook" w:hAnsi="Century Schoolbook"/>
          <w:smallCaps/>
          <w:sz w:val="22"/>
          <w:szCs w:val="22"/>
        </w:rPr>
        <w:t xml:space="preserve"> L</w:t>
      </w:r>
      <w:r>
        <w:rPr>
          <w:rFonts w:ascii="Century Schoolbook" w:hAnsi="Century Schoolbook"/>
          <w:smallCaps/>
          <w:sz w:val="22"/>
          <w:szCs w:val="22"/>
        </w:rPr>
        <w:t xml:space="preserve">. </w:t>
      </w:r>
      <w:r w:rsidRPr="00993ACA">
        <w:rPr>
          <w:rFonts w:ascii="Century Schoolbook" w:hAnsi="Century Schoolbook"/>
          <w:smallCaps/>
          <w:sz w:val="22"/>
          <w:szCs w:val="22"/>
        </w:rPr>
        <w:t>Rev</w:t>
      </w:r>
      <w:r>
        <w:rPr>
          <w:rFonts w:ascii="Century Schoolbook" w:hAnsi="Century Schoolbook"/>
          <w:smallCaps/>
          <w:sz w:val="22"/>
          <w:szCs w:val="22"/>
        </w:rPr>
        <w:t>.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020570">
        <w:rPr>
          <w:rFonts w:ascii="Century Schoolbook" w:hAnsi="Century Schoolbook"/>
          <w:sz w:val="22"/>
          <w:szCs w:val="22"/>
        </w:rPr>
        <w:t>663</w:t>
      </w:r>
      <w:r>
        <w:rPr>
          <w:rFonts w:ascii="Century Schoolbook" w:hAnsi="Century Schoolbook"/>
          <w:sz w:val="22"/>
          <w:szCs w:val="22"/>
        </w:rPr>
        <w:t>.</w:t>
      </w:r>
    </w:p>
    <w:p w14:paraId="2039C638" w14:textId="2ADCAD39" w:rsidR="00993ACA" w:rsidRDefault="00993ACA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Disclaiming Disability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DB0780">
        <w:rPr>
          <w:rFonts w:ascii="Century Schoolbook" w:hAnsi="Century Schoolbook"/>
          <w:sz w:val="22"/>
          <w:szCs w:val="22"/>
        </w:rPr>
        <w:t xml:space="preserve">55 </w:t>
      </w:r>
      <w:r w:rsidRPr="00993ACA">
        <w:rPr>
          <w:rFonts w:ascii="Century Schoolbook" w:hAnsi="Century Schoolbook"/>
          <w:smallCaps/>
          <w:sz w:val="22"/>
          <w:szCs w:val="22"/>
        </w:rPr>
        <w:t>UC Davis 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993ACA">
        <w:rPr>
          <w:rFonts w:ascii="Century Schoolbook" w:hAnsi="Century Schoolbook"/>
          <w:smallCaps/>
          <w:sz w:val="22"/>
          <w:szCs w:val="22"/>
        </w:rPr>
        <w:t xml:space="preserve"> Rev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>
        <w:rPr>
          <w:rFonts w:ascii="Century Schoolbook" w:hAnsi="Century Schoolbook"/>
          <w:smallCaps/>
          <w:sz w:val="22"/>
          <w:szCs w:val="22"/>
        </w:rPr>
        <w:t xml:space="preserve"> </w:t>
      </w:r>
      <w:r w:rsidR="00DB0780">
        <w:rPr>
          <w:rFonts w:ascii="Century Schoolbook" w:hAnsi="Century Schoolbook"/>
          <w:smallCaps/>
          <w:sz w:val="22"/>
          <w:szCs w:val="22"/>
        </w:rPr>
        <w:t xml:space="preserve">1859 </w:t>
      </w:r>
      <w:r>
        <w:rPr>
          <w:rFonts w:ascii="Century Schoolbook" w:hAnsi="Century Schoolbook"/>
          <w:smallCaps/>
          <w:sz w:val="22"/>
          <w:szCs w:val="22"/>
        </w:rPr>
        <w:t>(</w:t>
      </w:r>
      <w:r>
        <w:rPr>
          <w:rFonts w:ascii="Century Schoolbook" w:hAnsi="Century Schoolbook"/>
          <w:sz w:val="22"/>
          <w:szCs w:val="22"/>
        </w:rPr>
        <w:t xml:space="preserve">2022). </w:t>
      </w:r>
    </w:p>
    <w:p w14:paraId="34EF5416" w14:textId="159D19B3" w:rsidR="00D518EB" w:rsidRPr="00D518EB" w:rsidRDefault="00D518EB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Special Treatment Stigma in Higher Education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D518EB">
        <w:rPr>
          <w:rFonts w:ascii="Century Schoolbook" w:hAnsi="Century Schoolbook"/>
          <w:smallCaps/>
          <w:sz w:val="22"/>
          <w:szCs w:val="22"/>
        </w:rPr>
        <w:t>The Regulatory Review</w:t>
      </w:r>
      <w:r>
        <w:rPr>
          <w:rFonts w:ascii="Century Schoolbook" w:hAnsi="Century Schoolbook"/>
          <w:sz w:val="22"/>
          <w:szCs w:val="22"/>
        </w:rPr>
        <w:t xml:space="preserve"> (Oct. 27, 2021)</w:t>
      </w:r>
      <w:r w:rsidR="008C5BB2">
        <w:rPr>
          <w:rFonts w:ascii="Century Schoolbook" w:hAnsi="Century Schoolbook"/>
          <w:sz w:val="22"/>
          <w:szCs w:val="22"/>
        </w:rPr>
        <w:t>.</w:t>
      </w:r>
    </w:p>
    <w:p w14:paraId="47BB6DE1" w14:textId="27BDBC58" w:rsidR="0056317F" w:rsidRPr="00993ACA" w:rsidRDefault="0056317F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Working While Mothering During the Pandemic and Beyond</w:t>
      </w:r>
      <w:r>
        <w:rPr>
          <w:rFonts w:ascii="Century Schoolbook" w:hAnsi="Century Schoolbook"/>
          <w:sz w:val="22"/>
          <w:szCs w:val="22"/>
        </w:rPr>
        <w:t xml:space="preserve">, 78 </w:t>
      </w:r>
      <w:r w:rsidRPr="0094539E">
        <w:rPr>
          <w:rFonts w:ascii="Century Schoolbook" w:hAnsi="Century Schoolbook"/>
          <w:smallCaps/>
          <w:sz w:val="22"/>
          <w:szCs w:val="22"/>
        </w:rPr>
        <w:t>Wash. &amp; Lee L. Rev. Online</w:t>
      </w:r>
      <w:r>
        <w:rPr>
          <w:rFonts w:ascii="Century Schoolbook" w:hAnsi="Century Schoolbook"/>
          <w:sz w:val="22"/>
          <w:szCs w:val="22"/>
        </w:rPr>
        <w:t xml:space="preserve"> 1 (2021).</w:t>
      </w:r>
    </w:p>
    <w:p w14:paraId="78C85A25" w14:textId="202B3BBC" w:rsidR="00E3287A" w:rsidRDefault="00E3287A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 xml:space="preserve">Feminist Perspectives on </w:t>
      </w:r>
      <w:r>
        <w:rPr>
          <w:rFonts w:ascii="Century Schoolbook" w:hAnsi="Century Schoolbook"/>
          <w:iCs/>
          <w:sz w:val="22"/>
          <w:szCs w:val="22"/>
        </w:rPr>
        <w:t>Bostock v. Clayton County</w:t>
      </w:r>
      <w:r w:rsidR="00867C76">
        <w:rPr>
          <w:rFonts w:ascii="Century Schoolbook" w:hAnsi="Century Schoolbook"/>
          <w:iCs/>
          <w:sz w:val="22"/>
          <w:szCs w:val="22"/>
        </w:rPr>
        <w:t>,</w:t>
      </w:r>
      <w:r>
        <w:rPr>
          <w:rFonts w:ascii="Century Schoolbook" w:hAnsi="Century Schoolbook"/>
          <w:iCs/>
          <w:sz w:val="22"/>
          <w:szCs w:val="22"/>
        </w:rPr>
        <w:t xml:space="preserve"> </w:t>
      </w:r>
      <w:r w:rsidR="00867C76">
        <w:rPr>
          <w:rFonts w:ascii="Century Schoolbook" w:hAnsi="Century Schoolbook"/>
          <w:iCs/>
          <w:sz w:val="22"/>
          <w:szCs w:val="22"/>
        </w:rPr>
        <w:t xml:space="preserve">53 </w:t>
      </w:r>
      <w:r>
        <w:rPr>
          <w:rFonts w:ascii="Century Schoolbook" w:hAnsi="Century Schoolbook"/>
          <w:iCs/>
          <w:smallCaps/>
          <w:sz w:val="22"/>
          <w:szCs w:val="22"/>
        </w:rPr>
        <w:t>Conn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.</w:t>
      </w:r>
      <w:r>
        <w:rPr>
          <w:rFonts w:ascii="Century Schoolbook" w:hAnsi="Century Schoolbook"/>
          <w:iCs/>
          <w:smallCaps/>
          <w:sz w:val="22"/>
          <w:szCs w:val="22"/>
        </w:rPr>
        <w:t xml:space="preserve"> L</w:t>
      </w:r>
      <w:r w:rsidR="00993ACA">
        <w:rPr>
          <w:rFonts w:ascii="Century Schoolbook" w:hAnsi="Century Schoolbook"/>
          <w:iCs/>
          <w:smallCaps/>
          <w:sz w:val="22"/>
          <w:szCs w:val="22"/>
        </w:rPr>
        <w:t>.</w:t>
      </w:r>
      <w:r>
        <w:rPr>
          <w:rFonts w:ascii="Century Schoolbook" w:hAnsi="Century Schoolbook"/>
          <w:iCs/>
          <w:smallCaps/>
          <w:sz w:val="22"/>
          <w:szCs w:val="22"/>
        </w:rPr>
        <w:t xml:space="preserve"> Rev</w:t>
      </w:r>
      <w:r w:rsidR="00993ACA">
        <w:rPr>
          <w:rFonts w:ascii="Century Schoolbook" w:hAnsi="Century Schoolbook"/>
          <w:iCs/>
          <w:smallCaps/>
          <w:sz w:val="22"/>
          <w:szCs w:val="22"/>
        </w:rPr>
        <w:t>.</w:t>
      </w:r>
      <w:r>
        <w:rPr>
          <w:rFonts w:ascii="Century Schoolbook" w:hAnsi="Century Schoolbook"/>
          <w:iCs/>
          <w:smallCaps/>
          <w:sz w:val="22"/>
          <w:szCs w:val="22"/>
        </w:rPr>
        <w:t xml:space="preserve"> Online</w:t>
      </w:r>
      <w:r w:rsidR="00867C76">
        <w:rPr>
          <w:rFonts w:ascii="Century Schoolbook" w:hAnsi="Century Schoolbook"/>
          <w:iCs/>
          <w:smallCaps/>
          <w:sz w:val="22"/>
          <w:szCs w:val="22"/>
        </w:rPr>
        <w:t xml:space="preserve"> 1 (2020)</w:t>
      </w:r>
      <w:r w:rsidR="00993ACA">
        <w:rPr>
          <w:rFonts w:ascii="Century Schoolbook" w:hAnsi="Century Schoolbook"/>
          <w:iCs/>
          <w:smallCaps/>
          <w:sz w:val="22"/>
          <w:szCs w:val="22"/>
        </w:rPr>
        <w:t xml:space="preserve"> (</w:t>
      </w:r>
      <w:r w:rsidR="00993ACA" w:rsidRPr="00993ACA">
        <w:rPr>
          <w:rFonts w:ascii="Century Schoolbook" w:hAnsi="Century Schoolbook"/>
          <w:iCs/>
          <w:sz w:val="22"/>
          <w:szCs w:val="22"/>
        </w:rPr>
        <w:t>co-authored</w:t>
      </w:r>
      <w:r w:rsidR="00993ACA">
        <w:rPr>
          <w:rFonts w:ascii="Century Schoolbook" w:hAnsi="Century Schoolbook"/>
          <w:iCs/>
          <w:smallCaps/>
          <w:sz w:val="22"/>
          <w:szCs w:val="22"/>
        </w:rPr>
        <w:t>)</w:t>
      </w:r>
      <w:r w:rsidR="00867C76">
        <w:rPr>
          <w:rFonts w:ascii="Century Schoolbook" w:hAnsi="Century Schoolbook"/>
          <w:iCs/>
          <w:smallCaps/>
          <w:sz w:val="22"/>
          <w:szCs w:val="22"/>
        </w:rPr>
        <w:t>.</w:t>
      </w:r>
    </w:p>
    <w:p w14:paraId="5951B9F5" w14:textId="60D2E2C7" w:rsidR="00F35259" w:rsidRPr="00F35259" w:rsidRDefault="00F35259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>
        <w:rPr>
          <w:rFonts w:ascii="Century Schoolbook" w:hAnsi="Century Schoolbook"/>
          <w:i/>
          <w:iCs/>
          <w:sz w:val="22"/>
          <w:szCs w:val="22"/>
        </w:rPr>
        <w:t xml:space="preserve">Accommodating Pregnancy Five Years After </w:t>
      </w:r>
      <w:r>
        <w:rPr>
          <w:rFonts w:ascii="Century Schoolbook" w:hAnsi="Century Schoolbook"/>
          <w:sz w:val="22"/>
          <w:szCs w:val="22"/>
        </w:rPr>
        <w:t xml:space="preserve">Young v. UPS: </w:t>
      </w:r>
      <w:r>
        <w:rPr>
          <w:rFonts w:ascii="Century Schoolbook" w:hAnsi="Century Schoolbook"/>
          <w:i/>
          <w:iCs/>
          <w:sz w:val="22"/>
          <w:szCs w:val="22"/>
        </w:rPr>
        <w:t>Where We Are and Where We Should Go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4C5AFC">
        <w:rPr>
          <w:rFonts w:ascii="Century Schoolbook" w:hAnsi="Century Schoolbook"/>
          <w:sz w:val="22"/>
          <w:szCs w:val="22"/>
        </w:rPr>
        <w:t>14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St. Louis </w:t>
      </w:r>
      <w:r w:rsidR="0056317F">
        <w:rPr>
          <w:rFonts w:ascii="Century Schoolbook" w:hAnsi="Century Schoolbook"/>
          <w:smallCaps/>
          <w:sz w:val="22"/>
          <w:szCs w:val="22"/>
        </w:rPr>
        <w:t>J.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Health 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&amp; </w:t>
      </w:r>
      <w:proofErr w:type="spellStart"/>
      <w:r w:rsidRPr="00571F7E">
        <w:rPr>
          <w:rFonts w:ascii="Century Schoolbook" w:hAnsi="Century Schoolbook"/>
          <w:smallCaps/>
          <w:sz w:val="22"/>
          <w:szCs w:val="22"/>
        </w:rPr>
        <w:t>Po</w:t>
      </w:r>
      <w:r w:rsidR="0056317F">
        <w:rPr>
          <w:rFonts w:ascii="Century Schoolbook" w:hAnsi="Century Schoolbook"/>
          <w:smallCaps/>
          <w:sz w:val="22"/>
          <w:szCs w:val="22"/>
        </w:rPr>
        <w:t>l’</w:t>
      </w:r>
      <w:r w:rsidRPr="00571F7E">
        <w:rPr>
          <w:rFonts w:ascii="Century Schoolbook" w:hAnsi="Century Schoolbook"/>
          <w:smallCaps/>
          <w:sz w:val="22"/>
          <w:szCs w:val="22"/>
        </w:rPr>
        <w:t>y</w:t>
      </w:r>
      <w:proofErr w:type="spellEnd"/>
      <w:r w:rsidR="004C5AFC">
        <w:rPr>
          <w:rFonts w:ascii="Century Schoolbook" w:hAnsi="Century Schoolbook"/>
          <w:smallCaps/>
          <w:sz w:val="22"/>
          <w:szCs w:val="22"/>
        </w:rPr>
        <w:t xml:space="preserve"> 73 (2020)</w:t>
      </w:r>
      <w:r>
        <w:rPr>
          <w:rFonts w:ascii="Century Schoolbook" w:hAnsi="Century Schoolbook"/>
          <w:smallCaps/>
          <w:sz w:val="22"/>
          <w:szCs w:val="22"/>
        </w:rPr>
        <w:t>.</w:t>
      </w:r>
    </w:p>
    <w:p w14:paraId="643923F2" w14:textId="76939E31" w:rsidR="00EE0A01" w:rsidRDefault="00EE0A01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Relationships and Retaliation in the #MeToo Era</w:t>
      </w:r>
      <w:r w:rsidR="0092584B">
        <w:rPr>
          <w:rFonts w:ascii="Century Schoolbook" w:hAnsi="Century Schoolbook"/>
          <w:sz w:val="22"/>
          <w:szCs w:val="22"/>
        </w:rPr>
        <w:t xml:space="preserve">, </w:t>
      </w:r>
      <w:r w:rsidR="008C7A3C">
        <w:rPr>
          <w:rFonts w:ascii="Century Schoolbook" w:hAnsi="Century Schoolbook"/>
          <w:sz w:val="22"/>
          <w:szCs w:val="22"/>
        </w:rPr>
        <w:t>72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EE0A01">
        <w:rPr>
          <w:rFonts w:ascii="Century Schoolbook" w:hAnsi="Century Schoolbook"/>
          <w:smallCaps/>
          <w:sz w:val="22"/>
          <w:szCs w:val="22"/>
        </w:rPr>
        <w:t>Fla. L. Rev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8C7A3C">
        <w:rPr>
          <w:rFonts w:ascii="Century Schoolbook" w:hAnsi="Century Schoolbook"/>
          <w:sz w:val="22"/>
          <w:szCs w:val="22"/>
        </w:rPr>
        <w:t>797</w:t>
      </w:r>
      <w:r>
        <w:rPr>
          <w:rFonts w:ascii="Century Schoolbook" w:hAnsi="Century Schoolbook"/>
          <w:sz w:val="22"/>
          <w:szCs w:val="22"/>
        </w:rPr>
        <w:t xml:space="preserve"> (2020).</w:t>
      </w:r>
    </w:p>
    <w:p w14:paraId="738EF650" w14:textId="4742442E" w:rsidR="00657C99" w:rsidRPr="00C73159" w:rsidRDefault="00EE0A01" w:rsidP="00C73159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iCs/>
          <w:sz w:val="22"/>
          <w:szCs w:val="22"/>
        </w:rPr>
        <w:t>Adverse Employment Actions in Failure-to-Accommodate Cases: Much Ado About Nothing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D97FB9">
        <w:rPr>
          <w:rFonts w:ascii="Century Schoolbook" w:hAnsi="Century Schoolbook"/>
          <w:sz w:val="22"/>
          <w:szCs w:val="22"/>
        </w:rPr>
        <w:t xml:space="preserve">95 </w:t>
      </w:r>
      <w:r w:rsidRPr="00EE0A01">
        <w:rPr>
          <w:rFonts w:ascii="Century Schoolbook" w:hAnsi="Century Schoolbook"/>
          <w:smallCaps/>
          <w:sz w:val="22"/>
          <w:szCs w:val="22"/>
        </w:rPr>
        <w:t>NYU L. Rev. Online</w:t>
      </w:r>
      <w:r w:rsidR="00D97FB9">
        <w:rPr>
          <w:rFonts w:ascii="Century Schoolbook" w:hAnsi="Century Schoolbook"/>
          <w:sz w:val="22"/>
          <w:szCs w:val="22"/>
        </w:rPr>
        <w:t xml:space="preserve"> 1</w:t>
      </w:r>
      <w:r>
        <w:rPr>
          <w:rFonts w:ascii="Century Schoolbook" w:hAnsi="Century Schoolbook"/>
          <w:sz w:val="22"/>
          <w:szCs w:val="22"/>
        </w:rPr>
        <w:t xml:space="preserve"> (2020).</w:t>
      </w:r>
    </w:p>
    <w:p w14:paraId="2A880ECE" w14:textId="617C2B1E" w:rsidR="006642AF" w:rsidRDefault="006642AF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>
        <w:rPr>
          <w:rFonts w:ascii="Century Schoolbook" w:hAnsi="Century Schoolbook"/>
          <w:i/>
          <w:sz w:val="22"/>
          <w:szCs w:val="22"/>
        </w:rPr>
        <w:t>Explaining “Not Disabled” Cases Ten Years After the ADAAA: A Story of Ignorance, Incompetence, and Possibly Animus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0D4139">
        <w:rPr>
          <w:rFonts w:ascii="Century Schoolbook" w:hAnsi="Century Schoolbook"/>
          <w:sz w:val="22"/>
          <w:szCs w:val="22"/>
        </w:rPr>
        <w:t xml:space="preserve">26 </w:t>
      </w:r>
      <w:r w:rsidRPr="006642AF">
        <w:rPr>
          <w:rFonts w:ascii="Century Schoolbook" w:hAnsi="Century Schoolbook"/>
          <w:smallCaps/>
          <w:sz w:val="22"/>
          <w:szCs w:val="22"/>
        </w:rPr>
        <w:t>Geo</w:t>
      </w:r>
      <w:r w:rsidR="000D4139">
        <w:rPr>
          <w:rFonts w:ascii="Century Schoolbook" w:hAnsi="Century Schoolbook"/>
          <w:smallCaps/>
          <w:sz w:val="22"/>
          <w:szCs w:val="22"/>
        </w:rPr>
        <w:t>.</w:t>
      </w:r>
      <w:r w:rsidRPr="006642AF">
        <w:rPr>
          <w:rFonts w:ascii="Century Schoolbook" w:hAnsi="Century Schoolbook"/>
          <w:smallCaps/>
          <w:sz w:val="22"/>
          <w:szCs w:val="22"/>
        </w:rPr>
        <w:t xml:space="preserve"> J. </w:t>
      </w:r>
      <w:r w:rsidR="000D4139">
        <w:rPr>
          <w:rFonts w:ascii="Century Schoolbook" w:hAnsi="Century Schoolbook"/>
          <w:smallCaps/>
          <w:sz w:val="22"/>
          <w:szCs w:val="22"/>
        </w:rPr>
        <w:t xml:space="preserve">on </w:t>
      </w:r>
      <w:r w:rsidRPr="006642AF">
        <w:rPr>
          <w:rFonts w:ascii="Century Schoolbook" w:hAnsi="Century Schoolbook"/>
          <w:smallCaps/>
          <w:sz w:val="22"/>
          <w:szCs w:val="22"/>
        </w:rPr>
        <w:t xml:space="preserve">Poverty </w:t>
      </w:r>
      <w:r w:rsidR="000D4139">
        <w:rPr>
          <w:rFonts w:ascii="Century Schoolbook" w:hAnsi="Century Schoolbook"/>
          <w:smallCaps/>
          <w:sz w:val="22"/>
          <w:szCs w:val="22"/>
        </w:rPr>
        <w:t>L.</w:t>
      </w:r>
      <w:r w:rsidRPr="006642AF">
        <w:rPr>
          <w:rFonts w:ascii="Century Schoolbook" w:hAnsi="Century Schoolbook"/>
          <w:smallCaps/>
          <w:sz w:val="22"/>
          <w:szCs w:val="22"/>
        </w:rPr>
        <w:t xml:space="preserve"> &amp; </w:t>
      </w:r>
      <w:proofErr w:type="spellStart"/>
      <w:r w:rsidR="000D4139">
        <w:rPr>
          <w:rFonts w:ascii="Century Schoolbook" w:hAnsi="Century Schoolbook"/>
          <w:smallCaps/>
          <w:sz w:val="22"/>
          <w:szCs w:val="22"/>
        </w:rPr>
        <w:t>Pol’y</w:t>
      </w:r>
      <w:proofErr w:type="spellEnd"/>
      <w:r>
        <w:rPr>
          <w:rFonts w:ascii="Century Schoolbook" w:hAnsi="Century Schoolbook"/>
          <w:sz w:val="22"/>
          <w:szCs w:val="22"/>
        </w:rPr>
        <w:t xml:space="preserve"> </w:t>
      </w:r>
      <w:r w:rsidR="000D4139">
        <w:rPr>
          <w:rFonts w:ascii="Century Schoolbook" w:hAnsi="Century Schoolbook"/>
          <w:sz w:val="22"/>
          <w:szCs w:val="22"/>
        </w:rPr>
        <w:t xml:space="preserve">383 </w:t>
      </w:r>
      <w:r>
        <w:rPr>
          <w:rFonts w:ascii="Century Schoolbook" w:hAnsi="Century Schoolbook"/>
          <w:sz w:val="22"/>
          <w:szCs w:val="22"/>
        </w:rPr>
        <w:t>(2019).</w:t>
      </w:r>
    </w:p>
    <w:p w14:paraId="44723A16" w14:textId="4A8B2D7F" w:rsidR="00FA2D2D" w:rsidRPr="00886A1C" w:rsidRDefault="00FA2D2D" w:rsidP="00FA2D2D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Disabling ADA Retaliation Claims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34589A">
        <w:rPr>
          <w:rFonts w:ascii="Century Schoolbook" w:hAnsi="Century Schoolbook"/>
          <w:sz w:val="22"/>
          <w:szCs w:val="22"/>
        </w:rPr>
        <w:t xml:space="preserve">19 </w:t>
      </w:r>
      <w:r w:rsidRPr="00886A1C">
        <w:rPr>
          <w:rFonts w:ascii="Century Schoolbook" w:hAnsi="Century Schoolbook"/>
          <w:smallCaps/>
          <w:sz w:val="22"/>
          <w:szCs w:val="22"/>
        </w:rPr>
        <w:t>Nevada L. J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34589A">
        <w:rPr>
          <w:rFonts w:ascii="Century Schoolbook" w:hAnsi="Century Schoolbook"/>
          <w:sz w:val="22"/>
          <w:szCs w:val="22"/>
        </w:rPr>
        <w:t xml:space="preserve">823 </w:t>
      </w:r>
      <w:r>
        <w:rPr>
          <w:rFonts w:ascii="Century Schoolbook" w:hAnsi="Century Schoolbook"/>
          <w:sz w:val="22"/>
          <w:szCs w:val="22"/>
        </w:rPr>
        <w:t>(2019).</w:t>
      </w:r>
    </w:p>
    <w:p w14:paraId="122481E9" w14:textId="278CD961" w:rsidR="00FA2D2D" w:rsidRPr="00657C99" w:rsidRDefault="00FA2D2D" w:rsidP="00657C99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A New Look at the ADA’s Undue Hardship Provision</w:t>
      </w:r>
      <w:r>
        <w:rPr>
          <w:rFonts w:ascii="Century Schoolbook" w:hAnsi="Century Schoolbook"/>
          <w:sz w:val="22"/>
          <w:szCs w:val="22"/>
        </w:rPr>
        <w:t xml:space="preserve">, </w:t>
      </w:r>
      <w:r w:rsidR="000D4139">
        <w:rPr>
          <w:rFonts w:ascii="Century Schoolbook" w:hAnsi="Century Schoolbook"/>
          <w:sz w:val="22"/>
          <w:szCs w:val="22"/>
        </w:rPr>
        <w:t xml:space="preserve">84 </w:t>
      </w:r>
      <w:r w:rsidRPr="00DB526B">
        <w:rPr>
          <w:rFonts w:ascii="Century Schoolbook" w:hAnsi="Century Schoolbook"/>
          <w:smallCaps/>
          <w:sz w:val="22"/>
          <w:szCs w:val="22"/>
        </w:rPr>
        <w:t>Missouri L. Rev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0D4139">
        <w:rPr>
          <w:rFonts w:ascii="Century Schoolbook" w:hAnsi="Century Schoolbook"/>
          <w:sz w:val="22"/>
          <w:szCs w:val="22"/>
        </w:rPr>
        <w:t xml:space="preserve">121 </w:t>
      </w:r>
      <w:r>
        <w:rPr>
          <w:rFonts w:ascii="Century Schoolbook" w:hAnsi="Century Schoolbook"/>
          <w:sz w:val="22"/>
          <w:szCs w:val="22"/>
        </w:rPr>
        <w:t>(2019).</w:t>
      </w:r>
    </w:p>
    <w:p w14:paraId="5648205C" w14:textId="543E7ADE" w:rsidR="00433014" w:rsidRDefault="006642AF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>
        <w:rPr>
          <w:rFonts w:ascii="Century Schoolbook" w:hAnsi="Century Schoolbook"/>
          <w:i/>
          <w:sz w:val="22"/>
          <w:szCs w:val="22"/>
        </w:rPr>
        <w:t>Mixed Signals: What Can We Expect from the Supreme Court in this Post-ADA Amendments Act Era?,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FA2D2D">
        <w:rPr>
          <w:rFonts w:ascii="Century Schoolbook" w:hAnsi="Century Schoolbook"/>
          <w:sz w:val="22"/>
          <w:szCs w:val="22"/>
        </w:rPr>
        <w:t xml:space="preserve">35 </w:t>
      </w:r>
      <w:r w:rsidRPr="006642AF">
        <w:rPr>
          <w:rFonts w:ascii="Century Schoolbook" w:hAnsi="Century Schoolbook"/>
          <w:smallCaps/>
          <w:sz w:val="22"/>
          <w:szCs w:val="22"/>
        </w:rPr>
        <w:t>Touro L. Rev</w:t>
      </w:r>
      <w:r>
        <w:rPr>
          <w:rFonts w:ascii="Century Schoolbook" w:hAnsi="Century Schoolbook"/>
          <w:sz w:val="22"/>
          <w:szCs w:val="22"/>
        </w:rPr>
        <w:t xml:space="preserve">. </w:t>
      </w:r>
      <w:r w:rsidR="00FA2D2D">
        <w:rPr>
          <w:rFonts w:ascii="Century Schoolbook" w:hAnsi="Century Schoolbook"/>
          <w:sz w:val="22"/>
          <w:szCs w:val="22"/>
        </w:rPr>
        <w:t xml:space="preserve">435 </w:t>
      </w:r>
      <w:r>
        <w:rPr>
          <w:rFonts w:ascii="Century Schoolbook" w:hAnsi="Century Schoolbook"/>
          <w:sz w:val="22"/>
          <w:szCs w:val="22"/>
        </w:rPr>
        <w:t>(2019)</w:t>
      </w:r>
      <w:r w:rsidR="00FA2D2D">
        <w:rPr>
          <w:rFonts w:ascii="Century Schoolbook" w:hAnsi="Century Schoolbook"/>
          <w:sz w:val="22"/>
          <w:szCs w:val="22"/>
        </w:rPr>
        <w:t>.</w:t>
      </w:r>
    </w:p>
    <w:p w14:paraId="7BFC6E89" w14:textId="1E298072" w:rsidR="00C73159" w:rsidRPr="00433014" w:rsidRDefault="00C73159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Cumulative Hardship</w:t>
      </w:r>
      <w:r>
        <w:rPr>
          <w:rFonts w:ascii="Century Schoolbook" w:hAnsi="Century Schoolbook"/>
          <w:sz w:val="22"/>
          <w:szCs w:val="22"/>
        </w:rPr>
        <w:t xml:space="preserve">, 25 </w:t>
      </w:r>
      <w:r w:rsidRPr="00E865A8">
        <w:rPr>
          <w:rFonts w:ascii="Century Schoolbook" w:hAnsi="Century Schoolbook"/>
          <w:smallCaps/>
          <w:sz w:val="22"/>
          <w:szCs w:val="22"/>
        </w:rPr>
        <w:t>George Mason L. Rev</w:t>
      </w:r>
      <w:r>
        <w:rPr>
          <w:rFonts w:ascii="Century Schoolbook" w:hAnsi="Century Schoolbook"/>
          <w:sz w:val="22"/>
          <w:szCs w:val="22"/>
        </w:rPr>
        <w:t>. 753 (2018).</w:t>
      </w:r>
    </w:p>
    <w:p w14:paraId="53D4EDA5" w14:textId="2D96BABC" w:rsidR="009E48D7" w:rsidRPr="00DB526B" w:rsidRDefault="009E48D7" w:rsidP="00DB526B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Ending Harassment by Starting with Retaliation</w:t>
      </w:r>
      <w:r>
        <w:rPr>
          <w:rFonts w:ascii="Century Schoolbook" w:hAnsi="Century Schoolbook"/>
          <w:sz w:val="22"/>
          <w:szCs w:val="22"/>
        </w:rPr>
        <w:t xml:space="preserve">, 71 </w:t>
      </w:r>
      <w:r w:rsidRPr="009E48D7">
        <w:rPr>
          <w:rFonts w:ascii="Century Schoolbook" w:hAnsi="Century Schoolbook"/>
          <w:smallCaps/>
          <w:sz w:val="22"/>
          <w:szCs w:val="22"/>
        </w:rPr>
        <w:t>Stan. L. Rev. Online</w:t>
      </w:r>
      <w:r>
        <w:rPr>
          <w:rFonts w:ascii="Century Schoolbook" w:hAnsi="Century Schoolbook"/>
          <w:sz w:val="22"/>
          <w:szCs w:val="22"/>
        </w:rPr>
        <w:t xml:space="preserve"> 49 (2018)</w:t>
      </w:r>
      <w:r w:rsidR="00FA2D2D">
        <w:rPr>
          <w:rFonts w:ascii="Century Schoolbook" w:hAnsi="Century Schoolbook"/>
          <w:sz w:val="22"/>
          <w:szCs w:val="22"/>
        </w:rPr>
        <w:t>.</w:t>
      </w:r>
    </w:p>
    <w:p w14:paraId="1BE3CD11" w14:textId="6CB64CE9" w:rsidR="009A0024" w:rsidRDefault="009A0024" w:rsidP="007D36D5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Mothers with Disabilities</w:t>
      </w:r>
      <w:r>
        <w:rPr>
          <w:rFonts w:ascii="Century Schoolbook" w:hAnsi="Century Schoolbook"/>
          <w:sz w:val="22"/>
          <w:szCs w:val="22"/>
        </w:rPr>
        <w:t>,</w:t>
      </w:r>
      <w:r w:rsidR="00FA2D2D">
        <w:rPr>
          <w:rFonts w:ascii="Century Schoolbook" w:hAnsi="Century Schoolbook"/>
          <w:sz w:val="22"/>
          <w:szCs w:val="22"/>
        </w:rPr>
        <w:t xml:space="preserve"> 33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9A0024">
        <w:rPr>
          <w:rFonts w:ascii="Century Schoolbook" w:hAnsi="Century Schoolbook"/>
          <w:smallCaps/>
          <w:sz w:val="22"/>
          <w:szCs w:val="22"/>
        </w:rPr>
        <w:t xml:space="preserve">Berkeley J. of </w:t>
      </w:r>
      <w:r>
        <w:rPr>
          <w:rFonts w:ascii="Century Schoolbook" w:hAnsi="Century Schoolbook"/>
          <w:smallCaps/>
          <w:sz w:val="22"/>
          <w:szCs w:val="22"/>
        </w:rPr>
        <w:t>Gender</w:t>
      </w:r>
      <w:r w:rsidRPr="009A0024">
        <w:rPr>
          <w:rFonts w:ascii="Century Schoolbook" w:hAnsi="Century Schoolbook"/>
          <w:smallCaps/>
          <w:sz w:val="22"/>
          <w:szCs w:val="22"/>
        </w:rPr>
        <w:t xml:space="preserve">,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Pr="009A0024">
        <w:rPr>
          <w:rFonts w:ascii="Century Schoolbook" w:hAnsi="Century Schoolbook"/>
          <w:smallCaps/>
          <w:sz w:val="22"/>
          <w:szCs w:val="22"/>
        </w:rPr>
        <w:t xml:space="preserve"> &amp; </w:t>
      </w:r>
      <w:r w:rsidR="0056317F">
        <w:rPr>
          <w:rFonts w:ascii="Century Schoolbook" w:hAnsi="Century Schoolbook"/>
          <w:smallCaps/>
          <w:sz w:val="22"/>
          <w:szCs w:val="22"/>
        </w:rPr>
        <w:t>Justice</w:t>
      </w:r>
      <w:r>
        <w:rPr>
          <w:rFonts w:ascii="Century Schoolbook" w:hAnsi="Century Schoolbook"/>
          <w:smallCaps/>
          <w:sz w:val="22"/>
          <w:szCs w:val="22"/>
        </w:rPr>
        <w:t xml:space="preserve"> </w:t>
      </w:r>
      <w:r w:rsidR="00FA2D2D">
        <w:rPr>
          <w:rFonts w:ascii="Century Schoolbook" w:hAnsi="Century Schoolbook"/>
          <w:smallCaps/>
          <w:sz w:val="22"/>
          <w:szCs w:val="22"/>
        </w:rPr>
        <w:t xml:space="preserve">75 </w:t>
      </w:r>
      <w:r>
        <w:rPr>
          <w:rFonts w:ascii="Century Schoolbook" w:hAnsi="Century Schoolbook"/>
          <w:smallCaps/>
          <w:sz w:val="22"/>
          <w:szCs w:val="22"/>
        </w:rPr>
        <w:t>(2018).</w:t>
      </w:r>
    </w:p>
    <w:p w14:paraId="36736429" w14:textId="3CF18514" w:rsidR="009F2971" w:rsidRDefault="009F2971" w:rsidP="007D36D5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Solicited Book Review: </w:t>
      </w:r>
      <w:r>
        <w:rPr>
          <w:rFonts w:ascii="Century Schoolbook" w:hAnsi="Century Schoolbook"/>
          <w:i/>
          <w:sz w:val="22"/>
          <w:szCs w:val="22"/>
        </w:rPr>
        <w:t>An Ambitious Approach</w:t>
      </w:r>
      <w:r w:rsidRPr="009F2971">
        <w:rPr>
          <w:rFonts w:ascii="Century Schoolbook" w:hAnsi="Century Schoolbook"/>
          <w:sz w:val="22"/>
          <w:szCs w:val="22"/>
        </w:rPr>
        <w:t>: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9B12E7">
        <w:rPr>
          <w:rFonts w:ascii="Century Schoolbook" w:hAnsi="Century Schoolbook"/>
          <w:smallCaps/>
          <w:sz w:val="22"/>
          <w:szCs w:val="22"/>
        </w:rPr>
        <w:t xml:space="preserve">Susan </w:t>
      </w:r>
      <w:proofErr w:type="spellStart"/>
      <w:r w:rsidRPr="009B12E7">
        <w:rPr>
          <w:rFonts w:ascii="Century Schoolbook" w:hAnsi="Century Schoolbook"/>
          <w:smallCaps/>
          <w:sz w:val="22"/>
          <w:szCs w:val="22"/>
        </w:rPr>
        <w:t>Bisom</w:t>
      </w:r>
      <w:proofErr w:type="spellEnd"/>
      <w:r w:rsidRPr="009B12E7">
        <w:rPr>
          <w:rFonts w:ascii="Century Schoolbook" w:hAnsi="Century Schoolbook"/>
          <w:smallCaps/>
          <w:sz w:val="22"/>
          <w:szCs w:val="22"/>
        </w:rPr>
        <w:t xml:space="preserve">-Rapp &amp; Malcolm </w:t>
      </w:r>
      <w:proofErr w:type="spellStart"/>
      <w:r w:rsidRPr="009B12E7">
        <w:rPr>
          <w:rFonts w:ascii="Century Schoolbook" w:hAnsi="Century Schoolbook"/>
          <w:smallCaps/>
          <w:sz w:val="22"/>
          <w:szCs w:val="22"/>
        </w:rPr>
        <w:t>Sargeant</w:t>
      </w:r>
      <w:proofErr w:type="spellEnd"/>
      <w:r w:rsidRPr="009B12E7">
        <w:rPr>
          <w:rFonts w:ascii="Century Schoolbook" w:hAnsi="Century Schoolbook"/>
          <w:smallCaps/>
          <w:sz w:val="22"/>
          <w:szCs w:val="22"/>
        </w:rPr>
        <w:t>, Lifetime Disadvantage, Discrimination and the Gendered Workforce</w:t>
      </w:r>
      <w:r>
        <w:rPr>
          <w:rFonts w:ascii="Century Schoolbook" w:hAnsi="Century Schoolbook"/>
          <w:sz w:val="22"/>
          <w:szCs w:val="22"/>
        </w:rPr>
        <w:t xml:space="preserve"> (Ca</w:t>
      </w:r>
      <w:r w:rsidR="00886A1C">
        <w:rPr>
          <w:rFonts w:ascii="Century Schoolbook" w:hAnsi="Century Schoolbook"/>
          <w:sz w:val="22"/>
          <w:szCs w:val="22"/>
        </w:rPr>
        <w:t>mbridge Univ. Press 2016), 22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Emp.</w:t>
      </w:r>
      <w:r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proofErr w:type="spellStart"/>
      <w:r w:rsidR="0056317F">
        <w:rPr>
          <w:rFonts w:ascii="Century Schoolbook" w:hAnsi="Century Schoolbook"/>
          <w:smallCaps/>
          <w:sz w:val="22"/>
          <w:szCs w:val="22"/>
        </w:rPr>
        <w:t>Rts</w:t>
      </w:r>
      <w:proofErr w:type="spellEnd"/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8612DD">
        <w:rPr>
          <w:rFonts w:ascii="Century Schoolbook" w:hAnsi="Century Schoolbook"/>
          <w:smallCaps/>
          <w:sz w:val="22"/>
          <w:szCs w:val="22"/>
        </w:rPr>
        <w:t xml:space="preserve"> &amp; </w:t>
      </w:r>
      <w:r w:rsidR="0056317F">
        <w:rPr>
          <w:rFonts w:ascii="Century Schoolbook" w:hAnsi="Century Schoolbook"/>
          <w:smallCaps/>
          <w:sz w:val="22"/>
          <w:szCs w:val="22"/>
        </w:rPr>
        <w:t>Emp.</w:t>
      </w:r>
      <w:r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/>
          <w:smallCaps/>
          <w:sz w:val="22"/>
          <w:szCs w:val="22"/>
        </w:rPr>
        <w:t>Pol’y</w:t>
      </w:r>
      <w:proofErr w:type="spellEnd"/>
      <w:r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r>
        <w:rPr>
          <w:rFonts w:ascii="Century Schoolbook" w:hAnsi="Century Schoolbook"/>
          <w:smallCaps/>
          <w:sz w:val="22"/>
          <w:szCs w:val="22"/>
        </w:rPr>
        <w:t>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>
        <w:rPr>
          <w:rFonts w:ascii="Century Schoolbook" w:hAnsi="Century Schoolbook"/>
          <w:smallCaps/>
          <w:sz w:val="22"/>
          <w:szCs w:val="22"/>
        </w:rPr>
        <w:t>J. 125 (2018).</w:t>
      </w:r>
    </w:p>
    <w:p w14:paraId="5D3E855C" w14:textId="20EDA71A" w:rsidR="003F2FD3" w:rsidRPr="003F2FD3" w:rsidRDefault="00D47F36" w:rsidP="007D36D5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Symposium</w:t>
      </w:r>
      <w:r w:rsidR="00C22520">
        <w:rPr>
          <w:rFonts w:ascii="Century Schoolbook" w:hAnsi="Century Schoolbook"/>
          <w:sz w:val="22"/>
          <w:szCs w:val="22"/>
        </w:rPr>
        <w:t xml:space="preserve">: </w:t>
      </w:r>
      <w:r w:rsidR="00A52CF8">
        <w:rPr>
          <w:rFonts w:ascii="Century Schoolbook" w:hAnsi="Century Schoolbook"/>
          <w:sz w:val="22"/>
          <w:szCs w:val="22"/>
        </w:rPr>
        <w:t xml:space="preserve">Labor Law Group’s Conference on the Restatement of Employment Law, </w:t>
      </w:r>
      <w:r w:rsidR="008612DD">
        <w:rPr>
          <w:rFonts w:ascii="Century Schoolbook" w:hAnsi="Century Schoolbook"/>
          <w:i/>
          <w:sz w:val="22"/>
          <w:szCs w:val="22"/>
        </w:rPr>
        <w:t>Public Policy and Workers’ Rights: Wrongful Discipline Actions and Good Faith Beliefs</w:t>
      </w:r>
      <w:r w:rsidR="008612DD">
        <w:rPr>
          <w:rFonts w:ascii="Century Schoolbook" w:hAnsi="Century Schoolbook"/>
          <w:sz w:val="22"/>
          <w:szCs w:val="22"/>
        </w:rPr>
        <w:t xml:space="preserve">, </w:t>
      </w:r>
      <w:r w:rsidR="009F2971">
        <w:rPr>
          <w:rFonts w:ascii="Century Schoolbook" w:hAnsi="Century Schoolbook"/>
          <w:sz w:val="22"/>
          <w:szCs w:val="22"/>
        </w:rPr>
        <w:t xml:space="preserve">21 </w:t>
      </w:r>
      <w:r w:rsidR="0056317F">
        <w:rPr>
          <w:rFonts w:ascii="Century Schoolbook" w:hAnsi="Century Schoolbook"/>
          <w:smallCaps/>
          <w:sz w:val="22"/>
          <w:szCs w:val="22"/>
        </w:rPr>
        <w:t>Emp.</w:t>
      </w:r>
      <w:r w:rsidR="008612DD"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proofErr w:type="spellStart"/>
      <w:r w:rsidR="0056317F">
        <w:rPr>
          <w:rFonts w:ascii="Century Schoolbook" w:hAnsi="Century Schoolbook"/>
          <w:smallCaps/>
          <w:sz w:val="22"/>
          <w:szCs w:val="22"/>
        </w:rPr>
        <w:t>Rts</w:t>
      </w:r>
      <w:proofErr w:type="spellEnd"/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="008612DD" w:rsidRPr="008612DD">
        <w:rPr>
          <w:rFonts w:ascii="Century Schoolbook" w:hAnsi="Century Schoolbook"/>
          <w:smallCaps/>
          <w:sz w:val="22"/>
          <w:szCs w:val="22"/>
        </w:rPr>
        <w:t xml:space="preserve"> &amp; </w:t>
      </w:r>
      <w:r w:rsidR="0056317F">
        <w:rPr>
          <w:rFonts w:ascii="Century Schoolbook" w:hAnsi="Century Schoolbook"/>
          <w:smallCaps/>
          <w:sz w:val="22"/>
          <w:szCs w:val="22"/>
        </w:rPr>
        <w:t>Emp.</w:t>
      </w:r>
      <w:r w:rsidR="008612DD"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proofErr w:type="spellStart"/>
      <w:r w:rsidR="009F2971">
        <w:rPr>
          <w:rFonts w:ascii="Century Schoolbook" w:hAnsi="Century Schoolbook"/>
          <w:smallCaps/>
          <w:sz w:val="22"/>
          <w:szCs w:val="22"/>
        </w:rPr>
        <w:t>Pol’y</w:t>
      </w:r>
      <w:proofErr w:type="spellEnd"/>
      <w:r w:rsidR="008612DD"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r w:rsidR="009F2971">
        <w:rPr>
          <w:rFonts w:ascii="Century Schoolbook" w:hAnsi="Century Schoolbook"/>
          <w:smallCaps/>
          <w:sz w:val="22"/>
          <w:szCs w:val="22"/>
        </w:rPr>
        <w:t>L.</w:t>
      </w:r>
      <w:r w:rsidR="008612DD" w:rsidRPr="008612DD">
        <w:rPr>
          <w:rFonts w:ascii="Century Schoolbook" w:hAnsi="Century Schoolbook"/>
          <w:smallCaps/>
          <w:sz w:val="22"/>
          <w:szCs w:val="22"/>
        </w:rPr>
        <w:t xml:space="preserve"> </w:t>
      </w:r>
      <w:r w:rsidR="009F2971">
        <w:rPr>
          <w:rFonts w:ascii="Century Schoolbook" w:hAnsi="Century Schoolbook"/>
          <w:smallCaps/>
          <w:sz w:val="22"/>
          <w:szCs w:val="22"/>
        </w:rPr>
        <w:t>J.</w:t>
      </w:r>
      <w:r w:rsidR="00597FDB">
        <w:rPr>
          <w:rFonts w:ascii="Century Schoolbook" w:hAnsi="Century Schoolbook"/>
          <w:sz w:val="22"/>
          <w:szCs w:val="22"/>
        </w:rPr>
        <w:t xml:space="preserve"> </w:t>
      </w:r>
      <w:r w:rsidR="009F2971">
        <w:rPr>
          <w:rFonts w:ascii="Century Schoolbook" w:hAnsi="Century Schoolbook"/>
          <w:sz w:val="22"/>
          <w:szCs w:val="22"/>
        </w:rPr>
        <w:t xml:space="preserve">511 </w:t>
      </w:r>
      <w:r w:rsidR="00597FDB">
        <w:rPr>
          <w:rFonts w:ascii="Century Schoolbook" w:hAnsi="Century Schoolbook"/>
          <w:sz w:val="22"/>
          <w:szCs w:val="22"/>
        </w:rPr>
        <w:t>(</w:t>
      </w:r>
      <w:r w:rsidR="009F2971">
        <w:rPr>
          <w:rFonts w:ascii="Century Schoolbook" w:hAnsi="Century Schoolbook"/>
          <w:sz w:val="22"/>
          <w:szCs w:val="22"/>
        </w:rPr>
        <w:t>2017</w:t>
      </w:r>
      <w:r w:rsidR="008612DD">
        <w:rPr>
          <w:rFonts w:ascii="Century Schoolbook" w:hAnsi="Century Schoolbook"/>
          <w:sz w:val="22"/>
          <w:szCs w:val="22"/>
        </w:rPr>
        <w:t>), with Ann McGinley (UNLV).</w:t>
      </w:r>
    </w:p>
    <w:p w14:paraId="771D1D78" w14:textId="0695E83D" w:rsidR="007D36D5" w:rsidRPr="00571F7E" w:rsidRDefault="007D36D5" w:rsidP="007D36D5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Accommodating Everyone</w:t>
      </w:r>
      <w:r w:rsidRPr="00571F7E">
        <w:rPr>
          <w:rFonts w:ascii="Century Schoolbook" w:hAnsi="Century Schoolbook"/>
          <w:sz w:val="22"/>
          <w:szCs w:val="22"/>
        </w:rPr>
        <w:t xml:space="preserve">, 47 </w:t>
      </w:r>
      <w:r w:rsidRPr="00571F7E">
        <w:rPr>
          <w:rFonts w:ascii="Century Schoolbook" w:hAnsi="Century Schoolbook"/>
          <w:smallCaps/>
          <w:sz w:val="22"/>
          <w:szCs w:val="22"/>
        </w:rPr>
        <w:t>Seton Hall L. Rev</w:t>
      </w:r>
      <w:r w:rsidR="00F652BA">
        <w:rPr>
          <w:rFonts w:ascii="Century Schoolbook" w:hAnsi="Century Schoolbook"/>
          <w:sz w:val="22"/>
          <w:szCs w:val="22"/>
        </w:rPr>
        <w:t>. 85</w:t>
      </w:r>
      <w:r w:rsidRPr="00571F7E">
        <w:rPr>
          <w:rFonts w:ascii="Century Schoolbook" w:hAnsi="Century Schoolbook"/>
          <w:sz w:val="22"/>
          <w:szCs w:val="22"/>
        </w:rPr>
        <w:t xml:space="preserve"> (</w:t>
      </w:r>
      <w:r w:rsidR="00F652BA">
        <w:rPr>
          <w:rFonts w:ascii="Century Schoolbook" w:hAnsi="Century Schoolbook"/>
          <w:sz w:val="22"/>
          <w:szCs w:val="22"/>
        </w:rPr>
        <w:t>2016</w:t>
      </w:r>
      <w:r w:rsidRPr="00571F7E">
        <w:rPr>
          <w:rFonts w:ascii="Century Schoolbook" w:hAnsi="Century Schoolbook"/>
          <w:sz w:val="22"/>
          <w:szCs w:val="22"/>
        </w:rPr>
        <w:t>).</w:t>
      </w:r>
    </w:p>
    <w:p w14:paraId="3FB9E0C7" w14:textId="77777777" w:rsidR="006A0822" w:rsidRPr="00571F7E" w:rsidRDefault="006A0822" w:rsidP="007F0EC2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Special Treatment Stigma After the ADA Amendments Act</w:t>
      </w:r>
      <w:r w:rsidR="00255CBB" w:rsidRPr="00571F7E">
        <w:rPr>
          <w:rFonts w:ascii="Century Schoolbook" w:hAnsi="Century Schoolbook"/>
          <w:sz w:val="22"/>
          <w:szCs w:val="22"/>
        </w:rPr>
        <w:t xml:space="preserve">, </w:t>
      </w:r>
      <w:r w:rsidR="00AB7F97" w:rsidRPr="00571F7E">
        <w:rPr>
          <w:rFonts w:ascii="Century Schoolbook" w:hAnsi="Century Schoolbook"/>
          <w:sz w:val="22"/>
          <w:szCs w:val="22"/>
        </w:rPr>
        <w:t>43</w:t>
      </w:r>
      <w:r w:rsidR="00255CBB" w:rsidRPr="00571F7E">
        <w:rPr>
          <w:rFonts w:ascii="Century Schoolbook" w:hAnsi="Century Schoolbook"/>
          <w:sz w:val="22"/>
          <w:szCs w:val="22"/>
        </w:rPr>
        <w:t xml:space="preserve"> </w:t>
      </w:r>
      <w:r w:rsidRPr="00571F7E">
        <w:rPr>
          <w:rFonts w:ascii="Century Schoolbook" w:hAnsi="Century Schoolbook"/>
          <w:smallCaps/>
          <w:sz w:val="22"/>
          <w:szCs w:val="22"/>
        </w:rPr>
        <w:t>Pepperdine L. Rev</w:t>
      </w:r>
      <w:r w:rsidR="00AB7F97" w:rsidRPr="00571F7E">
        <w:rPr>
          <w:rFonts w:ascii="Century Schoolbook" w:hAnsi="Century Schoolbook"/>
          <w:sz w:val="22"/>
          <w:szCs w:val="22"/>
        </w:rPr>
        <w:t>. 213</w:t>
      </w:r>
      <w:r w:rsidRPr="00571F7E">
        <w:rPr>
          <w:rFonts w:ascii="Century Schoolbook" w:hAnsi="Century Schoolbook"/>
          <w:sz w:val="22"/>
          <w:szCs w:val="22"/>
        </w:rPr>
        <w:t xml:space="preserve"> (</w:t>
      </w:r>
      <w:r w:rsidR="00255CBB" w:rsidRPr="00571F7E">
        <w:rPr>
          <w:rFonts w:ascii="Century Schoolbook" w:hAnsi="Century Schoolbook"/>
          <w:sz w:val="22"/>
          <w:szCs w:val="22"/>
        </w:rPr>
        <w:t>2016</w:t>
      </w:r>
      <w:r w:rsidRPr="00571F7E">
        <w:rPr>
          <w:rFonts w:ascii="Century Schoolbook" w:hAnsi="Century Schoolbook"/>
          <w:sz w:val="22"/>
          <w:szCs w:val="22"/>
        </w:rPr>
        <w:t>).</w:t>
      </w:r>
    </w:p>
    <w:p w14:paraId="58F1065C" w14:textId="2C74E4F7" w:rsidR="006A0822" w:rsidRPr="00571F7E" w:rsidRDefault="00FA2D2D" w:rsidP="007F0EC2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 w:rsidR="006A0822" w:rsidRPr="00571F7E">
        <w:rPr>
          <w:rFonts w:ascii="Century Schoolbook" w:hAnsi="Century Schoolbook"/>
          <w:i/>
          <w:sz w:val="22"/>
          <w:szCs w:val="22"/>
        </w:rPr>
        <w:t>The Difficulty Accommodating Healthcare Workers</w:t>
      </w:r>
      <w:r w:rsidR="007D36D5" w:rsidRPr="00571F7E">
        <w:rPr>
          <w:rFonts w:ascii="Century Schoolbook" w:hAnsi="Century Schoolbook"/>
          <w:sz w:val="22"/>
          <w:szCs w:val="22"/>
        </w:rPr>
        <w:t>, 9</w:t>
      </w:r>
      <w:r w:rsidR="006A0822" w:rsidRPr="00571F7E">
        <w:rPr>
          <w:rFonts w:ascii="Century Schoolbook" w:hAnsi="Century Schoolbook"/>
          <w:sz w:val="22"/>
          <w:szCs w:val="22"/>
        </w:rPr>
        <w:t xml:space="preserve"> </w:t>
      </w:r>
      <w:r w:rsidR="006A0822" w:rsidRPr="00571F7E">
        <w:rPr>
          <w:rFonts w:ascii="Century Schoolbook" w:hAnsi="Century Schoolbook"/>
          <w:smallCaps/>
          <w:sz w:val="22"/>
          <w:szCs w:val="22"/>
        </w:rPr>
        <w:t xml:space="preserve">St. Louis </w:t>
      </w:r>
      <w:r w:rsidR="0056317F">
        <w:rPr>
          <w:rFonts w:ascii="Century Schoolbook" w:hAnsi="Century Schoolbook"/>
          <w:smallCaps/>
          <w:sz w:val="22"/>
          <w:szCs w:val="22"/>
        </w:rPr>
        <w:t>J.</w:t>
      </w:r>
      <w:r w:rsidR="007D36D5" w:rsidRPr="00571F7E">
        <w:rPr>
          <w:rFonts w:ascii="Century Schoolbook" w:hAnsi="Century Schoolbook"/>
          <w:smallCaps/>
          <w:sz w:val="22"/>
          <w:szCs w:val="22"/>
        </w:rPr>
        <w:t xml:space="preserve"> Health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="007D36D5" w:rsidRPr="00571F7E">
        <w:rPr>
          <w:rFonts w:ascii="Century Schoolbook" w:hAnsi="Century Schoolbook"/>
          <w:smallCaps/>
          <w:sz w:val="22"/>
          <w:szCs w:val="22"/>
        </w:rPr>
        <w:t xml:space="preserve"> &amp; </w:t>
      </w:r>
      <w:proofErr w:type="spellStart"/>
      <w:r w:rsidR="007D36D5" w:rsidRPr="00571F7E">
        <w:rPr>
          <w:rFonts w:ascii="Century Schoolbook" w:hAnsi="Century Schoolbook"/>
          <w:smallCaps/>
          <w:sz w:val="22"/>
          <w:szCs w:val="22"/>
        </w:rPr>
        <w:t>Pol</w:t>
      </w:r>
      <w:r w:rsidR="0056317F">
        <w:rPr>
          <w:rFonts w:ascii="Century Schoolbook" w:hAnsi="Century Schoolbook"/>
          <w:smallCaps/>
          <w:sz w:val="22"/>
          <w:szCs w:val="22"/>
        </w:rPr>
        <w:t>’y</w:t>
      </w:r>
      <w:proofErr w:type="spellEnd"/>
      <w:r w:rsidR="007D36D5" w:rsidRPr="00571F7E">
        <w:rPr>
          <w:rFonts w:ascii="Century Schoolbook" w:hAnsi="Century Schoolbook"/>
          <w:smallCaps/>
          <w:sz w:val="22"/>
          <w:szCs w:val="22"/>
        </w:rPr>
        <w:t xml:space="preserve"> 1</w:t>
      </w:r>
      <w:r w:rsidR="006A0822" w:rsidRPr="00571F7E">
        <w:rPr>
          <w:rFonts w:ascii="Century Schoolbook" w:hAnsi="Century Schoolbook"/>
          <w:smallCaps/>
          <w:sz w:val="22"/>
          <w:szCs w:val="22"/>
        </w:rPr>
        <w:t xml:space="preserve"> (</w:t>
      </w:r>
      <w:r w:rsidR="00255CBB" w:rsidRPr="00571F7E">
        <w:rPr>
          <w:rFonts w:ascii="Century Schoolbook" w:hAnsi="Century Schoolbook"/>
          <w:smallCaps/>
          <w:sz w:val="22"/>
          <w:szCs w:val="22"/>
        </w:rPr>
        <w:t>2016</w:t>
      </w:r>
      <w:r w:rsidR="006A0822" w:rsidRPr="00571F7E">
        <w:rPr>
          <w:rFonts w:ascii="Century Schoolbook" w:hAnsi="Century Schoolbook"/>
          <w:smallCaps/>
          <w:sz w:val="22"/>
          <w:szCs w:val="22"/>
        </w:rPr>
        <w:t>).</w:t>
      </w:r>
    </w:p>
    <w:p w14:paraId="318DEFFC" w14:textId="77777777" w:rsidR="00687CDA" w:rsidRPr="00571F7E" w:rsidRDefault="00687CDA" w:rsidP="00687CDA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Susan Martyn: A Role Model</w:t>
      </w:r>
      <w:r w:rsidRPr="00571F7E">
        <w:rPr>
          <w:rFonts w:ascii="Century Schoolbook" w:hAnsi="Century Schoolbook"/>
          <w:sz w:val="22"/>
          <w:szCs w:val="22"/>
        </w:rPr>
        <w:t xml:space="preserve">, 47 </w:t>
      </w:r>
      <w:r w:rsidRPr="00571F7E">
        <w:rPr>
          <w:rFonts w:ascii="Century Schoolbook" w:hAnsi="Century Schoolbook"/>
          <w:smallCaps/>
          <w:sz w:val="22"/>
          <w:szCs w:val="22"/>
        </w:rPr>
        <w:t>Tol. L. Rev</w:t>
      </w:r>
      <w:r w:rsidRPr="00571F7E">
        <w:rPr>
          <w:rFonts w:ascii="Century Schoolbook" w:hAnsi="Century Schoolbook"/>
          <w:sz w:val="22"/>
          <w:szCs w:val="22"/>
        </w:rPr>
        <w:t>. 19 (2015).</w:t>
      </w:r>
    </w:p>
    <w:p w14:paraId="2D3C53FD" w14:textId="347EA4DD" w:rsidR="00AA1D31" w:rsidRPr="00571F7E" w:rsidRDefault="00FA2D2D" w:rsidP="007F0EC2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 w:rsidR="00AA1D31" w:rsidRPr="00571F7E">
        <w:rPr>
          <w:rFonts w:ascii="Century Schoolbook" w:hAnsi="Century Schoolbook"/>
          <w:i/>
          <w:sz w:val="22"/>
          <w:szCs w:val="22"/>
        </w:rPr>
        <w:t>Withdrawn Accommodations</w:t>
      </w:r>
      <w:r w:rsidR="001359FC" w:rsidRPr="00571F7E">
        <w:rPr>
          <w:rFonts w:ascii="Century Schoolbook" w:hAnsi="Century Schoolbook"/>
          <w:sz w:val="22"/>
          <w:szCs w:val="22"/>
        </w:rPr>
        <w:t>, 63</w:t>
      </w:r>
      <w:r w:rsidR="00AA1D31" w:rsidRPr="00571F7E">
        <w:rPr>
          <w:rFonts w:ascii="Century Schoolbook" w:hAnsi="Century Schoolbook"/>
          <w:sz w:val="22"/>
          <w:szCs w:val="22"/>
        </w:rPr>
        <w:t xml:space="preserve"> </w:t>
      </w:r>
      <w:r w:rsidR="00AA1D31" w:rsidRPr="00571F7E">
        <w:rPr>
          <w:rFonts w:ascii="Century Schoolbook" w:hAnsi="Century Schoolbook"/>
          <w:smallCaps/>
          <w:sz w:val="22"/>
          <w:szCs w:val="22"/>
        </w:rPr>
        <w:t>Drake L. Rev</w:t>
      </w:r>
      <w:r w:rsidR="001359FC" w:rsidRPr="00571F7E">
        <w:rPr>
          <w:rFonts w:ascii="Century Schoolbook" w:hAnsi="Century Schoolbook"/>
          <w:sz w:val="22"/>
          <w:szCs w:val="22"/>
        </w:rPr>
        <w:t>. 885</w:t>
      </w:r>
      <w:r w:rsidR="00AA1D31" w:rsidRPr="00571F7E">
        <w:rPr>
          <w:rFonts w:ascii="Century Schoolbook" w:hAnsi="Century Schoolbook"/>
          <w:sz w:val="22"/>
          <w:szCs w:val="22"/>
        </w:rPr>
        <w:t xml:space="preserve"> (2015).</w:t>
      </w:r>
    </w:p>
    <w:p w14:paraId="7E6EE8A6" w14:textId="2138B888" w:rsidR="004F5B5B" w:rsidRPr="00571F7E" w:rsidRDefault="004F5B5B" w:rsidP="007F0EC2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The New ADA Backlash</w:t>
      </w:r>
      <w:r w:rsidRPr="00571F7E">
        <w:rPr>
          <w:rFonts w:ascii="Century Schoolbook" w:hAnsi="Century Schoolbook"/>
          <w:sz w:val="22"/>
          <w:szCs w:val="22"/>
        </w:rPr>
        <w:t xml:space="preserve">, 82 </w:t>
      </w:r>
      <w:r w:rsidR="0056317F">
        <w:rPr>
          <w:rFonts w:ascii="Century Schoolbook" w:hAnsi="Century Schoolbook"/>
          <w:smallCaps/>
          <w:sz w:val="22"/>
          <w:szCs w:val="22"/>
        </w:rPr>
        <w:t>Tenn.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Rev.</w:t>
      </w:r>
      <w:r w:rsidR="00D652F9" w:rsidRPr="00571F7E">
        <w:rPr>
          <w:rFonts w:ascii="Century Schoolbook" w:hAnsi="Century Schoolbook"/>
          <w:sz w:val="22"/>
          <w:szCs w:val="22"/>
        </w:rPr>
        <w:t xml:space="preserve"> 1 (2015</w:t>
      </w:r>
      <w:r w:rsidRPr="00571F7E">
        <w:rPr>
          <w:rFonts w:ascii="Century Schoolbook" w:hAnsi="Century Schoolbook"/>
          <w:sz w:val="22"/>
          <w:szCs w:val="22"/>
        </w:rPr>
        <w:t>)</w:t>
      </w:r>
      <w:r w:rsidR="007B19C7" w:rsidRPr="00571F7E">
        <w:rPr>
          <w:rFonts w:ascii="Century Schoolbook" w:hAnsi="Century Schoolbook"/>
          <w:sz w:val="22"/>
          <w:szCs w:val="22"/>
        </w:rPr>
        <w:t>.</w:t>
      </w:r>
    </w:p>
    <w:p w14:paraId="7FE01D0A" w14:textId="77777777" w:rsidR="007B19C7" w:rsidRPr="00571F7E" w:rsidRDefault="007B19C7" w:rsidP="00F53B71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What Disability Means to Me: When the Personal and Professional Collide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E5403A" w:rsidRPr="00571F7E">
        <w:rPr>
          <w:rFonts w:ascii="Century Schoolbook" w:hAnsi="Century Schoolbook"/>
          <w:sz w:val="22"/>
          <w:szCs w:val="22"/>
        </w:rPr>
        <w:t xml:space="preserve">5 </w:t>
      </w:r>
      <w:proofErr w:type="spellStart"/>
      <w:r w:rsidR="00D84840" w:rsidRPr="00571F7E">
        <w:rPr>
          <w:rFonts w:ascii="Century Schoolbook" w:hAnsi="Century Schoolbook"/>
          <w:smallCaps/>
          <w:sz w:val="22"/>
          <w:szCs w:val="22"/>
        </w:rPr>
        <w:t>HLR</w:t>
      </w:r>
      <w:r w:rsidR="00D84840" w:rsidRPr="00571F7E">
        <w:rPr>
          <w:rFonts w:ascii="Century Schoolbook" w:hAnsi="Century Schoolbook"/>
          <w:i/>
          <w:sz w:val="22"/>
          <w:szCs w:val="22"/>
        </w:rPr>
        <w:t>e</w:t>
      </w:r>
      <w:proofErr w:type="spellEnd"/>
      <w:r w:rsidR="00D84840" w:rsidRPr="00571F7E">
        <w:rPr>
          <w:rFonts w:ascii="Century Schoolbook" w:hAnsi="Century Schoolbook"/>
          <w:i/>
          <w:smallCaps/>
          <w:sz w:val="22"/>
          <w:szCs w:val="22"/>
        </w:rPr>
        <w:t xml:space="preserve">: </w:t>
      </w:r>
      <w:r w:rsidR="00D84840" w:rsidRPr="00571F7E">
        <w:rPr>
          <w:rFonts w:ascii="Century Schoolbook" w:hAnsi="Century Schoolbook"/>
          <w:smallCaps/>
          <w:sz w:val="22"/>
          <w:szCs w:val="22"/>
        </w:rPr>
        <w:t xml:space="preserve">Off the Record </w:t>
      </w:r>
      <w:r w:rsidR="00E5403A" w:rsidRPr="00571F7E">
        <w:rPr>
          <w:rFonts w:ascii="Century Schoolbook" w:hAnsi="Century Schoolbook"/>
          <w:sz w:val="22"/>
          <w:szCs w:val="22"/>
        </w:rPr>
        <w:t xml:space="preserve">101 </w:t>
      </w:r>
      <w:r w:rsidRPr="00571F7E">
        <w:rPr>
          <w:rFonts w:ascii="Century Schoolbook" w:hAnsi="Century Schoolbook"/>
          <w:sz w:val="22"/>
          <w:szCs w:val="22"/>
        </w:rPr>
        <w:t>(2015)</w:t>
      </w:r>
      <w:r w:rsidR="00D84840" w:rsidRPr="00571F7E">
        <w:rPr>
          <w:rFonts w:ascii="Century Schoolbook" w:hAnsi="Century Schoolbook"/>
          <w:sz w:val="22"/>
          <w:szCs w:val="22"/>
        </w:rPr>
        <w:t xml:space="preserve"> (</w:t>
      </w:r>
      <w:r w:rsidR="00AB7F97" w:rsidRPr="00571F7E">
        <w:rPr>
          <w:rFonts w:ascii="Century Schoolbook" w:hAnsi="Century Schoolbook"/>
          <w:sz w:val="22"/>
          <w:szCs w:val="22"/>
        </w:rPr>
        <w:t xml:space="preserve">solicited for </w:t>
      </w:r>
      <w:r w:rsidR="00D84840" w:rsidRPr="00571F7E">
        <w:rPr>
          <w:rFonts w:ascii="Century Schoolbook" w:hAnsi="Century Schoolbook"/>
          <w:sz w:val="22"/>
          <w:szCs w:val="22"/>
        </w:rPr>
        <w:t>Houston Law Review’s Online Companion)</w:t>
      </w:r>
      <w:r w:rsidRPr="00571F7E">
        <w:rPr>
          <w:rFonts w:ascii="Century Schoolbook" w:hAnsi="Century Schoolbook"/>
          <w:sz w:val="22"/>
          <w:szCs w:val="22"/>
        </w:rPr>
        <w:t>.</w:t>
      </w:r>
    </w:p>
    <w:p w14:paraId="53C708D6" w14:textId="1FD82E99" w:rsidR="002116B7" w:rsidRPr="00571F7E" w:rsidRDefault="00D47F36" w:rsidP="00F53B71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 w:rsidR="002116B7" w:rsidRPr="00571F7E">
        <w:rPr>
          <w:rFonts w:ascii="Century Schoolbook" w:hAnsi="Century Schoolbook"/>
          <w:i/>
          <w:sz w:val="22"/>
          <w:szCs w:val="22"/>
        </w:rPr>
        <w:t>Caregiver Conundrum Redux: The Entrenchment of Structural Norms</w:t>
      </w:r>
      <w:r w:rsidR="002116B7" w:rsidRPr="00571F7E">
        <w:rPr>
          <w:rFonts w:ascii="Century Schoolbook" w:hAnsi="Century Schoolbook"/>
          <w:sz w:val="22"/>
          <w:szCs w:val="22"/>
        </w:rPr>
        <w:t xml:space="preserve">, 91 </w:t>
      </w:r>
      <w:r w:rsidR="002116B7" w:rsidRPr="00571F7E">
        <w:rPr>
          <w:rFonts w:ascii="Century Schoolbook" w:hAnsi="Century Schoolbook"/>
          <w:smallCaps/>
          <w:sz w:val="22"/>
          <w:szCs w:val="22"/>
        </w:rPr>
        <w:t>Denv. L. Rev.</w:t>
      </w:r>
      <w:r w:rsidR="00AA1D31" w:rsidRPr="00571F7E">
        <w:rPr>
          <w:rFonts w:ascii="Century Schoolbook" w:hAnsi="Century Schoolbook"/>
          <w:sz w:val="22"/>
          <w:szCs w:val="22"/>
        </w:rPr>
        <w:t xml:space="preserve"> 963 </w:t>
      </w:r>
      <w:r w:rsidR="002116B7" w:rsidRPr="00571F7E">
        <w:rPr>
          <w:rFonts w:ascii="Century Schoolbook" w:hAnsi="Century Schoolbook"/>
          <w:sz w:val="22"/>
          <w:szCs w:val="22"/>
        </w:rPr>
        <w:t>(2015).</w:t>
      </w:r>
    </w:p>
    <w:p w14:paraId="15AACB7E" w14:textId="34EDCE48" w:rsidR="00F53B71" w:rsidRPr="00571F7E" w:rsidRDefault="00F53B71" w:rsidP="00F53B71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lastRenderedPageBreak/>
        <w:t xml:space="preserve">A Defining Moment: Book Review of </w:t>
      </w:r>
      <w:r w:rsidRPr="00571F7E">
        <w:rPr>
          <w:rFonts w:ascii="Century Schoolbook" w:hAnsi="Century Schoolbook"/>
          <w:i/>
          <w:iCs/>
          <w:smallCaps/>
          <w:sz w:val="22"/>
          <w:szCs w:val="22"/>
        </w:rPr>
        <w:t>Disability &amp; Equity at Work</w:t>
      </w:r>
      <w:r w:rsidR="002116B7" w:rsidRPr="00571F7E">
        <w:rPr>
          <w:rFonts w:ascii="Century Schoolbook" w:hAnsi="Century Schoolbook"/>
          <w:sz w:val="22"/>
          <w:szCs w:val="22"/>
        </w:rPr>
        <w:t>, 18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Emp. </w:t>
      </w:r>
      <w:r w:rsidR="00D97646">
        <w:rPr>
          <w:rFonts w:ascii="Century Schoolbook" w:hAnsi="Century Schoolbook"/>
          <w:smallCaps/>
          <w:sz w:val="22"/>
          <w:szCs w:val="22"/>
        </w:rPr>
        <w:t>Rts.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&amp; Emp. </w:t>
      </w:r>
      <w:proofErr w:type="spellStart"/>
      <w:r w:rsidRPr="00571F7E">
        <w:rPr>
          <w:rFonts w:ascii="Century Schoolbook" w:hAnsi="Century Schoolbook"/>
          <w:smallCaps/>
          <w:sz w:val="22"/>
          <w:szCs w:val="22"/>
        </w:rPr>
        <w:t>Pol’y</w:t>
      </w:r>
      <w:proofErr w:type="spellEnd"/>
      <w:r w:rsidR="002116B7" w:rsidRPr="00571F7E">
        <w:rPr>
          <w:rFonts w:ascii="Century Schoolbook" w:hAnsi="Century Schoolbook"/>
          <w:sz w:val="22"/>
          <w:szCs w:val="22"/>
        </w:rPr>
        <w:t xml:space="preserve"> J. 289</w:t>
      </w:r>
      <w:r w:rsidR="00D652F9" w:rsidRPr="00571F7E">
        <w:rPr>
          <w:rFonts w:ascii="Century Schoolbook" w:hAnsi="Century Schoolbook"/>
          <w:sz w:val="22"/>
          <w:szCs w:val="22"/>
        </w:rPr>
        <w:t xml:space="preserve"> (2015</w:t>
      </w:r>
      <w:r w:rsidRPr="00571F7E">
        <w:rPr>
          <w:rFonts w:ascii="Century Schoolbook" w:hAnsi="Century Schoolbook"/>
          <w:sz w:val="22"/>
          <w:szCs w:val="22"/>
        </w:rPr>
        <w:t>)</w:t>
      </w:r>
      <w:r w:rsidR="00AB7F97" w:rsidRPr="00571F7E">
        <w:rPr>
          <w:rFonts w:ascii="Century Schoolbook" w:hAnsi="Century Schoolbook"/>
          <w:sz w:val="22"/>
          <w:szCs w:val="22"/>
        </w:rPr>
        <w:t xml:space="preserve"> (solicited book review)</w:t>
      </w:r>
      <w:r w:rsidR="007B19C7" w:rsidRPr="00571F7E">
        <w:rPr>
          <w:rFonts w:ascii="Century Schoolbook" w:hAnsi="Century Schoolbook"/>
          <w:sz w:val="22"/>
          <w:szCs w:val="22"/>
        </w:rPr>
        <w:t>.</w:t>
      </w:r>
    </w:p>
    <w:p w14:paraId="544D5AC4" w14:textId="1EAC9D7D" w:rsidR="008B5135" w:rsidRPr="00571F7E" w:rsidRDefault="008B5135" w:rsidP="008B5135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Mutual Marginalization: Individuals with Disabilities and Workers with Caregiving Responsibilities</w:t>
      </w:r>
      <w:r w:rsidRPr="00571F7E">
        <w:rPr>
          <w:rFonts w:ascii="Century Schoolbook" w:hAnsi="Century Schoolbook"/>
          <w:sz w:val="22"/>
          <w:szCs w:val="22"/>
        </w:rPr>
        <w:t xml:space="preserve">, 66 </w:t>
      </w:r>
      <w:r w:rsidR="0056317F">
        <w:rPr>
          <w:rFonts w:ascii="Century Schoolbook" w:hAnsi="Century Schoolbook"/>
          <w:smallCaps/>
          <w:sz w:val="22"/>
          <w:szCs w:val="22"/>
        </w:rPr>
        <w:t>Fla.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L. Rev</w:t>
      </w:r>
      <w:r w:rsidRPr="00571F7E">
        <w:rPr>
          <w:rFonts w:ascii="Century Schoolbook" w:hAnsi="Century Schoolbook"/>
          <w:sz w:val="22"/>
          <w:szCs w:val="22"/>
        </w:rPr>
        <w:t>. 1099 (2014).</w:t>
      </w:r>
    </w:p>
    <w:p w14:paraId="3BC6CEF0" w14:textId="5ECECD34" w:rsidR="00BB4A2A" w:rsidRPr="00571F7E" w:rsidRDefault="00726AA3" w:rsidP="00BB4A2A">
      <w:pPr>
        <w:pStyle w:val="ListParagraph"/>
        <w:numPr>
          <w:ilvl w:val="0"/>
          <w:numId w:val="6"/>
        </w:numPr>
        <w:tabs>
          <w:tab w:val="clear" w:pos="720"/>
          <w:tab w:val="num" w:pos="1296"/>
        </w:tabs>
        <w:ind w:left="129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 xml:space="preserve">Reviewed in </w:t>
      </w:r>
      <w:r w:rsidRPr="00571F7E">
        <w:rPr>
          <w:rFonts w:ascii="Century Schoolbook" w:hAnsi="Century Schoolbook"/>
          <w:sz w:val="22"/>
          <w:szCs w:val="22"/>
        </w:rPr>
        <w:t xml:space="preserve">Joseph Seiner, </w:t>
      </w:r>
      <w:r w:rsidRPr="00571F7E">
        <w:rPr>
          <w:rFonts w:ascii="Century Schoolbook" w:hAnsi="Century Schoolbook"/>
          <w:i/>
          <w:iCs/>
          <w:color w:val="17223A"/>
          <w:sz w:val="22"/>
          <w:szCs w:val="22"/>
        </w:rPr>
        <w:t>Disabilities, Caregiving Responsibilities, and Employer Requirements</w:t>
      </w:r>
      <w:r w:rsidRPr="00571F7E">
        <w:rPr>
          <w:rFonts w:ascii="Century Schoolbook" w:hAnsi="Century Schoolbook"/>
          <w:sz w:val="22"/>
          <w:szCs w:val="22"/>
        </w:rPr>
        <w:t>, JOTWELL (November 19, 2015) (reviewing Nicole Buonocore Porter, </w:t>
      </w:r>
      <w:r w:rsidRPr="00571F7E">
        <w:rPr>
          <w:rFonts w:ascii="Century Schoolbook" w:hAnsi="Century Schoolbook"/>
          <w:i/>
          <w:iCs/>
          <w:color w:val="17223A"/>
          <w:sz w:val="22"/>
          <w:szCs w:val="22"/>
        </w:rPr>
        <w:t>Mutual Marginalization: Individuals with Disabilities and Workers with Caregiving Responsibilities</w:t>
      </w:r>
      <w:r w:rsidRPr="00571F7E">
        <w:rPr>
          <w:rFonts w:ascii="Century Schoolbook" w:hAnsi="Century Schoolbook"/>
          <w:sz w:val="22"/>
          <w:szCs w:val="22"/>
        </w:rPr>
        <w:t xml:space="preserve">, 66 </w:t>
      </w:r>
      <w:r w:rsidR="0056317F">
        <w:rPr>
          <w:rFonts w:ascii="Century Schoolbook" w:hAnsi="Century Schoolbook"/>
          <w:bCs/>
          <w:smallCaps/>
          <w:color w:val="0E141F"/>
          <w:sz w:val="22"/>
          <w:szCs w:val="22"/>
        </w:rPr>
        <w:t>Fla.</w:t>
      </w:r>
      <w:r w:rsidRPr="00571F7E">
        <w:rPr>
          <w:rFonts w:ascii="Century Schoolbook" w:hAnsi="Century Schoolbook"/>
          <w:bCs/>
          <w:smallCaps/>
          <w:color w:val="0E141F"/>
          <w:sz w:val="22"/>
          <w:szCs w:val="22"/>
        </w:rPr>
        <w:t xml:space="preserve"> </w:t>
      </w:r>
      <w:r w:rsidR="0056317F">
        <w:rPr>
          <w:rFonts w:ascii="Century Schoolbook" w:hAnsi="Century Schoolbook"/>
          <w:bCs/>
          <w:smallCaps/>
          <w:color w:val="0E141F"/>
          <w:sz w:val="22"/>
          <w:szCs w:val="22"/>
        </w:rPr>
        <w:t>L.</w:t>
      </w:r>
      <w:r w:rsidRPr="00571F7E">
        <w:rPr>
          <w:rFonts w:ascii="Century Schoolbook" w:hAnsi="Century Schoolbook"/>
          <w:bCs/>
          <w:smallCaps/>
          <w:color w:val="0E141F"/>
          <w:sz w:val="22"/>
          <w:szCs w:val="22"/>
        </w:rPr>
        <w:t xml:space="preserve"> </w:t>
      </w:r>
      <w:r w:rsidR="0056317F">
        <w:rPr>
          <w:rFonts w:ascii="Century Schoolbook" w:hAnsi="Century Schoolbook"/>
          <w:bCs/>
          <w:smallCaps/>
          <w:color w:val="0E141F"/>
          <w:sz w:val="22"/>
          <w:szCs w:val="22"/>
        </w:rPr>
        <w:t>Rev.</w:t>
      </w:r>
      <w:r w:rsidRPr="00571F7E">
        <w:rPr>
          <w:rFonts w:ascii="Century Schoolbook" w:hAnsi="Century Schoolbook"/>
          <w:sz w:val="22"/>
          <w:szCs w:val="22"/>
        </w:rPr>
        <w:t xml:space="preserve"> 1099 (2015)), </w:t>
      </w:r>
      <w:hyperlink r:id="rId8" w:history="1">
        <w:r w:rsidRPr="00571F7E">
          <w:rPr>
            <w:rFonts w:ascii="Century Schoolbook" w:hAnsi="Century Schoolbook"/>
            <w:color w:val="17223A"/>
            <w:sz w:val="22"/>
            <w:szCs w:val="22"/>
            <w:u w:val="single"/>
          </w:rPr>
          <w:t>http://worklaw.jotwell.com/disabilities-caregiving-responsibilities-and-employer-requirements/</w:t>
        </w:r>
      </w:hyperlink>
      <w:r w:rsidRPr="00571F7E">
        <w:rPr>
          <w:rFonts w:ascii="Century Schoolbook" w:hAnsi="Century Schoolbook"/>
          <w:color w:val="17223A"/>
          <w:sz w:val="22"/>
          <w:szCs w:val="22"/>
        </w:rPr>
        <w:t>.</w:t>
      </w:r>
    </w:p>
    <w:p w14:paraId="36A001AC" w14:textId="63DFE801" w:rsidR="00D4011A" w:rsidRPr="00571F7E" w:rsidRDefault="00D47F36" w:rsidP="00D4011A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Symposium: </w:t>
      </w:r>
      <w:r w:rsidR="00490B84" w:rsidRPr="00571F7E">
        <w:rPr>
          <w:rFonts w:ascii="Century Schoolbook" w:hAnsi="Century Schoolbook"/>
          <w:i/>
          <w:sz w:val="22"/>
          <w:szCs w:val="22"/>
        </w:rPr>
        <w:t>Finding a Fix for the FMLA: A New Perspective, A New Solution</w:t>
      </w:r>
      <w:r w:rsidR="008B5135" w:rsidRPr="00571F7E">
        <w:rPr>
          <w:rFonts w:ascii="Century Schoolbook" w:hAnsi="Century Schoolbook"/>
          <w:sz w:val="22"/>
          <w:szCs w:val="22"/>
        </w:rPr>
        <w:t>, 31</w:t>
      </w:r>
      <w:r w:rsidR="00D4011A" w:rsidRPr="00571F7E">
        <w:rPr>
          <w:rFonts w:ascii="Century Schoolbook" w:hAnsi="Century Schoolbook"/>
          <w:sz w:val="22"/>
          <w:szCs w:val="22"/>
        </w:rPr>
        <w:t xml:space="preserve"> </w:t>
      </w:r>
      <w:r w:rsidR="00D4011A" w:rsidRPr="00571F7E">
        <w:rPr>
          <w:rFonts w:ascii="Century Schoolbook" w:hAnsi="Century Schoolbook"/>
          <w:smallCaps/>
          <w:sz w:val="22"/>
          <w:szCs w:val="22"/>
        </w:rPr>
        <w:t xml:space="preserve">Hofstra </w:t>
      </w:r>
      <w:r w:rsidR="0056317F">
        <w:rPr>
          <w:rFonts w:ascii="Century Schoolbook" w:hAnsi="Century Schoolbook"/>
          <w:smallCaps/>
          <w:sz w:val="22"/>
          <w:szCs w:val="22"/>
        </w:rPr>
        <w:t>Lab.</w:t>
      </w:r>
      <w:r w:rsidR="00D4011A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&amp;</w:t>
      </w:r>
      <w:r w:rsidR="00D4011A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Emp.</w:t>
      </w:r>
      <w:r w:rsidR="00D4011A" w:rsidRPr="00571F7E">
        <w:rPr>
          <w:rFonts w:ascii="Century Schoolbook" w:hAnsi="Century Schoolbook"/>
          <w:smallCaps/>
          <w:sz w:val="22"/>
          <w:szCs w:val="22"/>
        </w:rPr>
        <w:t xml:space="preserve"> 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="00D4011A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J.</w:t>
      </w:r>
      <w:r w:rsidR="008B5135" w:rsidRPr="00571F7E">
        <w:rPr>
          <w:rFonts w:ascii="Century Schoolbook" w:hAnsi="Century Schoolbook"/>
          <w:sz w:val="22"/>
          <w:szCs w:val="22"/>
        </w:rPr>
        <w:t xml:space="preserve"> 327</w:t>
      </w:r>
      <w:r w:rsidR="00D4011A" w:rsidRPr="00571F7E">
        <w:rPr>
          <w:rFonts w:ascii="Century Schoolbook" w:hAnsi="Century Schoolbook"/>
          <w:sz w:val="22"/>
          <w:szCs w:val="22"/>
        </w:rPr>
        <w:t xml:space="preserve"> (20</w:t>
      </w:r>
      <w:r>
        <w:rPr>
          <w:rFonts w:ascii="Century Schoolbook" w:hAnsi="Century Schoolbook"/>
          <w:sz w:val="22"/>
          <w:szCs w:val="22"/>
        </w:rPr>
        <w:t>14)</w:t>
      </w:r>
      <w:r w:rsidR="00D4011A" w:rsidRPr="00571F7E">
        <w:rPr>
          <w:rFonts w:ascii="Century Schoolbook" w:hAnsi="Century Schoolbook"/>
          <w:sz w:val="22"/>
          <w:szCs w:val="22"/>
        </w:rPr>
        <w:t>.</w:t>
      </w:r>
    </w:p>
    <w:p w14:paraId="336CEF9D" w14:textId="77777777" w:rsidR="007F0EC2" w:rsidRPr="00571F7E" w:rsidRDefault="007F0EC2" w:rsidP="00D4011A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Choices, Bias, and the Value of the Paycheck Fairness Act: A Response Essay</w:t>
      </w:r>
      <w:r w:rsidRPr="00571F7E">
        <w:rPr>
          <w:rFonts w:ascii="Century Schoolbook" w:hAnsi="Century Schoolbook"/>
          <w:sz w:val="22"/>
          <w:szCs w:val="22"/>
        </w:rPr>
        <w:t xml:space="preserve">, 29 </w:t>
      </w:r>
      <w:r w:rsidRPr="00571F7E">
        <w:rPr>
          <w:rFonts w:ascii="Century Schoolbook" w:hAnsi="Century Schoolbook"/>
          <w:smallCaps/>
          <w:sz w:val="22"/>
          <w:szCs w:val="22"/>
        </w:rPr>
        <w:t>ABA J. Lab. &amp; Emp. L</w:t>
      </w:r>
      <w:r w:rsidRPr="00571F7E">
        <w:rPr>
          <w:rFonts w:ascii="Century Schoolbook" w:hAnsi="Century Schoolbook"/>
          <w:sz w:val="22"/>
          <w:szCs w:val="22"/>
        </w:rPr>
        <w:t xml:space="preserve">. </w:t>
      </w:r>
      <w:r w:rsidR="00622F1D" w:rsidRPr="00571F7E">
        <w:rPr>
          <w:rFonts w:ascii="Century Schoolbook" w:hAnsi="Century Schoolbook"/>
          <w:sz w:val="22"/>
          <w:szCs w:val="22"/>
        </w:rPr>
        <w:t xml:space="preserve">429 </w:t>
      </w:r>
      <w:r w:rsidRPr="00571F7E">
        <w:rPr>
          <w:rFonts w:ascii="Century Schoolbook" w:hAnsi="Century Schoolbook"/>
          <w:sz w:val="22"/>
          <w:szCs w:val="22"/>
        </w:rPr>
        <w:t>(2014)</w:t>
      </w:r>
      <w:r w:rsidR="00AB7F97" w:rsidRPr="00571F7E">
        <w:rPr>
          <w:rFonts w:ascii="Century Schoolbook" w:hAnsi="Century Schoolbook"/>
          <w:sz w:val="22"/>
          <w:szCs w:val="22"/>
        </w:rPr>
        <w:t xml:space="preserve"> (solicited)</w:t>
      </w:r>
      <w:r w:rsidR="009F618D" w:rsidRPr="00571F7E">
        <w:rPr>
          <w:rFonts w:ascii="Century Schoolbook" w:hAnsi="Century Schoolbook"/>
          <w:sz w:val="22"/>
          <w:szCs w:val="22"/>
        </w:rPr>
        <w:t>.</w:t>
      </w:r>
    </w:p>
    <w:p w14:paraId="7531227D" w14:textId="02A4E599" w:rsidR="00622F1D" w:rsidRPr="00571F7E" w:rsidRDefault="00622F1D" w:rsidP="00F732E3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Women, Unions, and Negotiation</w:t>
      </w:r>
      <w:r w:rsidRPr="00571F7E">
        <w:rPr>
          <w:rFonts w:ascii="Century Schoolbook" w:hAnsi="Century Schoolbook"/>
          <w:sz w:val="22"/>
          <w:szCs w:val="22"/>
        </w:rPr>
        <w:t xml:space="preserve">, 14 </w:t>
      </w:r>
      <w:r w:rsidR="0056317F">
        <w:rPr>
          <w:rFonts w:ascii="Century Schoolbook" w:hAnsi="Century Schoolbook"/>
          <w:smallCaps/>
          <w:sz w:val="22"/>
          <w:szCs w:val="22"/>
        </w:rPr>
        <w:t>Nev.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L. J</w:t>
      </w:r>
      <w:r w:rsidRPr="00571F7E">
        <w:rPr>
          <w:rFonts w:ascii="Century Schoolbook" w:hAnsi="Century Schoolbook"/>
          <w:sz w:val="22"/>
          <w:szCs w:val="22"/>
        </w:rPr>
        <w:t>. 465 (2014).</w:t>
      </w:r>
    </w:p>
    <w:p w14:paraId="7905080C" w14:textId="0A2BF9AC" w:rsidR="00D2039F" w:rsidRPr="00571F7E" w:rsidRDefault="0098423B" w:rsidP="00F732E3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Symposium: Teaching Labor and Employment Law, </w:t>
      </w:r>
      <w:r w:rsidRPr="00571F7E">
        <w:rPr>
          <w:rFonts w:ascii="Century Schoolbook" w:hAnsi="Century Schoolbook"/>
          <w:i/>
          <w:sz w:val="22"/>
          <w:szCs w:val="22"/>
        </w:rPr>
        <w:t>A Proposal to Improve the Workplace Law Curriculum from a Corporate Compliance Perspective</w:t>
      </w:r>
      <w:r w:rsidR="00A9678C" w:rsidRPr="00571F7E">
        <w:rPr>
          <w:rFonts w:ascii="Century Schoolbook" w:hAnsi="Century Schoolbook"/>
          <w:sz w:val="22"/>
          <w:szCs w:val="22"/>
        </w:rPr>
        <w:t>, 58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St.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Loui</w:t>
      </w:r>
      <w:r w:rsidR="00A9678C" w:rsidRPr="00571F7E">
        <w:rPr>
          <w:rFonts w:ascii="Century Schoolbook" w:hAnsi="Century Schoolbook"/>
          <w:smallCaps/>
          <w:sz w:val="22"/>
          <w:szCs w:val="22"/>
        </w:rPr>
        <w:t xml:space="preserve">s </w:t>
      </w:r>
      <w:r w:rsidR="0056317F">
        <w:rPr>
          <w:rFonts w:ascii="Century Schoolbook" w:hAnsi="Century Schoolbook"/>
          <w:smallCaps/>
          <w:sz w:val="22"/>
          <w:szCs w:val="22"/>
        </w:rPr>
        <w:t>Univ.</w:t>
      </w:r>
      <w:r w:rsidR="00A9678C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="00A9678C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J.</w:t>
      </w:r>
      <w:r w:rsidR="00A9678C" w:rsidRPr="00571F7E">
        <w:rPr>
          <w:rFonts w:ascii="Century Schoolbook" w:hAnsi="Century Schoolbook"/>
          <w:smallCaps/>
          <w:sz w:val="22"/>
          <w:szCs w:val="22"/>
        </w:rPr>
        <w:t xml:space="preserve"> 155</w:t>
      </w:r>
      <w:r w:rsidR="00E2674B" w:rsidRPr="00571F7E">
        <w:rPr>
          <w:rFonts w:ascii="Century Schoolbook" w:hAnsi="Century Schoolbook"/>
          <w:sz w:val="22"/>
          <w:szCs w:val="22"/>
        </w:rPr>
        <w:t xml:space="preserve"> (2014</w:t>
      </w:r>
      <w:r w:rsidRPr="00571F7E">
        <w:rPr>
          <w:rFonts w:ascii="Century Schoolbook" w:hAnsi="Century Schoolbook"/>
          <w:sz w:val="22"/>
          <w:szCs w:val="22"/>
        </w:rPr>
        <w:t>).</w:t>
      </w:r>
    </w:p>
    <w:p w14:paraId="5112B144" w14:textId="30E5B682" w:rsidR="00F732E3" w:rsidRPr="00571F7E" w:rsidRDefault="00F732E3" w:rsidP="00F732E3">
      <w:pPr>
        <w:pStyle w:val="ListParagraph"/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Symposium: Minding the Gap: Reflections on the Achievement Gap between Men and Women in the Workplace in 2013, </w:t>
      </w:r>
      <w:r w:rsidRPr="00571F7E">
        <w:rPr>
          <w:rFonts w:ascii="Century Schoolbook" w:hAnsi="Century Schoolbook"/>
          <w:i/>
          <w:sz w:val="22"/>
          <w:szCs w:val="22"/>
        </w:rPr>
        <w:t>The Blame Game: How the Rhetoric of Choice Blames the Achievement Gap on Women</w:t>
      </w:r>
      <w:r w:rsidRPr="00571F7E">
        <w:rPr>
          <w:rFonts w:ascii="Century Schoolbook" w:hAnsi="Century Schoolbook"/>
          <w:sz w:val="22"/>
          <w:szCs w:val="22"/>
        </w:rPr>
        <w:t xml:space="preserve">, 8 </w:t>
      </w:r>
      <w:r w:rsidR="0056317F">
        <w:rPr>
          <w:rFonts w:ascii="Century Schoolbook" w:hAnsi="Century Schoolbook"/>
          <w:smallCaps/>
          <w:sz w:val="22"/>
          <w:szCs w:val="22"/>
        </w:rPr>
        <w:t>FIU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Rev.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Pr="00571F7E">
        <w:rPr>
          <w:rFonts w:ascii="Century Schoolbook" w:hAnsi="Century Schoolbook"/>
          <w:sz w:val="22"/>
          <w:szCs w:val="22"/>
        </w:rPr>
        <w:t>447 (2013).</w:t>
      </w:r>
    </w:p>
    <w:p w14:paraId="55274FC0" w14:textId="0FD6E739" w:rsidR="00060723" w:rsidRPr="00571F7E" w:rsidRDefault="00060723" w:rsidP="008168E3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Martinizing Title I of the Americans with Disabilities Act</w:t>
      </w:r>
      <w:r w:rsidRPr="00571F7E">
        <w:rPr>
          <w:rFonts w:ascii="Century Schoolbook" w:hAnsi="Century Schoolbook"/>
          <w:sz w:val="22"/>
          <w:szCs w:val="22"/>
        </w:rPr>
        <w:t>,</w:t>
      </w:r>
      <w:r w:rsidR="003E18C6" w:rsidRPr="00571F7E">
        <w:rPr>
          <w:rFonts w:ascii="Century Schoolbook" w:hAnsi="Century Schoolbook"/>
          <w:sz w:val="22"/>
          <w:szCs w:val="22"/>
        </w:rPr>
        <w:t xml:space="preserve"> 47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Ga.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Rev.</w:t>
      </w:r>
      <w:r w:rsidRPr="00571F7E">
        <w:rPr>
          <w:rFonts w:ascii="Century Schoolbook" w:hAnsi="Century Schoolbook"/>
          <w:sz w:val="22"/>
          <w:szCs w:val="22"/>
        </w:rPr>
        <w:t xml:space="preserve"> 527 (2013)</w:t>
      </w:r>
      <w:r w:rsidR="00490B84" w:rsidRPr="00571F7E">
        <w:rPr>
          <w:rFonts w:ascii="Century Schoolbook" w:hAnsi="Century Schoolbook"/>
          <w:sz w:val="22"/>
          <w:szCs w:val="22"/>
        </w:rPr>
        <w:t>.</w:t>
      </w:r>
    </w:p>
    <w:p w14:paraId="3D377129" w14:textId="6AFCDDEB" w:rsidR="00726AA3" w:rsidRPr="00571F7E" w:rsidRDefault="00726AA3" w:rsidP="00726AA3">
      <w:pPr>
        <w:numPr>
          <w:ilvl w:val="0"/>
          <w:numId w:val="6"/>
        </w:numPr>
        <w:tabs>
          <w:tab w:val="clear" w:pos="720"/>
          <w:tab w:val="num" w:pos="1296"/>
        </w:tabs>
        <w:ind w:left="129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 xml:space="preserve">Reviewed in </w:t>
      </w:r>
      <w:r w:rsidRPr="00571F7E">
        <w:rPr>
          <w:rFonts w:ascii="Century Schoolbook" w:hAnsi="Century Schoolbook"/>
          <w:color w:val="17223A"/>
          <w:sz w:val="22"/>
          <w:szCs w:val="22"/>
        </w:rPr>
        <w:t xml:space="preserve">Alex B. Long, </w:t>
      </w:r>
      <w:r w:rsidRPr="00571F7E">
        <w:rPr>
          <w:rFonts w:ascii="Century Schoolbook" w:hAnsi="Century Schoolbook"/>
          <w:i/>
          <w:iCs/>
          <w:color w:val="17223A"/>
          <w:sz w:val="22"/>
          <w:szCs w:val="22"/>
        </w:rPr>
        <w:t>What Casey Martin Has To Teach Us About Disability Discrimination In The Workplace</w:t>
      </w:r>
      <w:r w:rsidRPr="00571F7E">
        <w:rPr>
          <w:rFonts w:ascii="Century Schoolbook" w:hAnsi="Century Schoolbook"/>
          <w:color w:val="17223A"/>
          <w:sz w:val="22"/>
          <w:szCs w:val="22"/>
        </w:rPr>
        <w:t xml:space="preserve">, JOTWELL (August 14, 2013) (reviewing Nicole Buonocore Porter, </w:t>
      </w:r>
      <w:r w:rsidRPr="00571F7E">
        <w:rPr>
          <w:rFonts w:ascii="Century Schoolbook" w:hAnsi="Century Schoolbook"/>
          <w:i/>
          <w:iCs/>
          <w:color w:val="17223A"/>
          <w:sz w:val="22"/>
          <w:szCs w:val="22"/>
        </w:rPr>
        <w:t>Martinizing Title I of the Americans with Disabilities Act</w:t>
      </w:r>
      <w:r w:rsidRPr="00571F7E">
        <w:rPr>
          <w:rFonts w:ascii="Century Schoolbook" w:hAnsi="Century Schoolbook"/>
          <w:color w:val="17223A"/>
          <w:sz w:val="22"/>
          <w:szCs w:val="22"/>
        </w:rPr>
        <w:t xml:space="preserve">, 47 </w:t>
      </w:r>
      <w:r w:rsidR="0056317F">
        <w:rPr>
          <w:rFonts w:ascii="Century Schoolbook" w:hAnsi="Century Schoolbook"/>
          <w:bCs/>
          <w:smallCaps/>
          <w:color w:val="0E141F"/>
          <w:sz w:val="22"/>
          <w:szCs w:val="22"/>
        </w:rPr>
        <w:t>Ga.</w:t>
      </w:r>
      <w:r w:rsidRPr="00571F7E">
        <w:rPr>
          <w:rFonts w:ascii="Century Schoolbook" w:hAnsi="Century Schoolbook"/>
          <w:bCs/>
          <w:smallCaps/>
          <w:color w:val="0E141F"/>
          <w:sz w:val="22"/>
          <w:szCs w:val="22"/>
        </w:rPr>
        <w:t xml:space="preserve"> </w:t>
      </w:r>
      <w:r w:rsidR="0056317F">
        <w:rPr>
          <w:rFonts w:ascii="Century Schoolbook" w:hAnsi="Century Schoolbook"/>
          <w:bCs/>
          <w:smallCaps/>
          <w:color w:val="0E141F"/>
          <w:sz w:val="22"/>
          <w:szCs w:val="22"/>
        </w:rPr>
        <w:t>L.</w:t>
      </w:r>
      <w:r w:rsidRPr="00571F7E">
        <w:rPr>
          <w:rFonts w:ascii="Century Schoolbook" w:hAnsi="Century Schoolbook"/>
          <w:bCs/>
          <w:smallCaps/>
          <w:color w:val="0E141F"/>
          <w:sz w:val="22"/>
          <w:szCs w:val="22"/>
        </w:rPr>
        <w:t xml:space="preserve"> </w:t>
      </w:r>
      <w:r w:rsidR="0056317F">
        <w:rPr>
          <w:rFonts w:ascii="Century Schoolbook" w:hAnsi="Century Schoolbook"/>
          <w:bCs/>
          <w:smallCaps/>
          <w:color w:val="0E141F"/>
          <w:sz w:val="22"/>
          <w:szCs w:val="22"/>
        </w:rPr>
        <w:t>Rev.</w:t>
      </w:r>
      <w:r w:rsidRPr="00571F7E">
        <w:rPr>
          <w:rFonts w:ascii="Century Schoolbook" w:hAnsi="Century Schoolbook"/>
          <w:color w:val="17223A"/>
          <w:sz w:val="22"/>
          <w:szCs w:val="22"/>
        </w:rPr>
        <w:t xml:space="preserve"> 527 (2013)), </w:t>
      </w:r>
      <w:hyperlink r:id="rId9" w:history="1">
        <w:r w:rsidRPr="00571F7E">
          <w:rPr>
            <w:rFonts w:ascii="Century Schoolbook" w:hAnsi="Century Schoolbook"/>
            <w:color w:val="17223A"/>
            <w:sz w:val="22"/>
            <w:szCs w:val="22"/>
            <w:u w:val="single"/>
          </w:rPr>
          <w:t>http://worklaw.jotwell.com/what-casey-martin-has-to-teach-us-about-disability-discrimination-in-the-workplace/</w:t>
        </w:r>
      </w:hyperlink>
      <w:r w:rsidRPr="00571F7E">
        <w:rPr>
          <w:rFonts w:ascii="Century Schoolbook" w:hAnsi="Century Schoolbook"/>
          <w:color w:val="17223A"/>
          <w:sz w:val="22"/>
          <w:szCs w:val="22"/>
        </w:rPr>
        <w:t>.</w:t>
      </w:r>
    </w:p>
    <w:p w14:paraId="602B4E9E" w14:textId="2A713308" w:rsidR="008168E3" w:rsidRPr="00571F7E" w:rsidRDefault="008168E3" w:rsidP="008168E3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 xml:space="preserve">Embracing Caregiving and Respecting Choice: An Essay on the Debate over Changing Gender Norms, </w:t>
      </w:r>
      <w:r w:rsidR="00672A22" w:rsidRPr="00571F7E">
        <w:rPr>
          <w:rFonts w:ascii="Century Schoolbook" w:hAnsi="Century Schoolbook"/>
          <w:sz w:val="22"/>
          <w:szCs w:val="22"/>
        </w:rPr>
        <w:t>41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Sw.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Rev.</w:t>
      </w:r>
      <w:r w:rsidR="00672A22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672A22" w:rsidRPr="00571F7E">
        <w:rPr>
          <w:rFonts w:ascii="Century Schoolbook" w:hAnsi="Century Schoolbook"/>
          <w:sz w:val="22"/>
          <w:szCs w:val="22"/>
        </w:rPr>
        <w:t>1</w:t>
      </w:r>
      <w:r w:rsidRPr="00571F7E">
        <w:rPr>
          <w:rFonts w:ascii="Century Schoolbook" w:hAnsi="Century Schoolbook"/>
          <w:sz w:val="22"/>
          <w:szCs w:val="22"/>
        </w:rPr>
        <w:t xml:space="preserve"> (</w:t>
      </w:r>
      <w:r w:rsidR="00672A22" w:rsidRPr="00571F7E">
        <w:rPr>
          <w:rFonts w:ascii="Century Schoolbook" w:hAnsi="Century Schoolbook"/>
          <w:sz w:val="22"/>
          <w:szCs w:val="22"/>
        </w:rPr>
        <w:t>2011</w:t>
      </w:r>
      <w:r w:rsidRPr="00571F7E">
        <w:rPr>
          <w:rFonts w:ascii="Century Schoolbook" w:hAnsi="Century Schoolbook"/>
          <w:sz w:val="22"/>
          <w:szCs w:val="22"/>
        </w:rPr>
        <w:t>)</w:t>
      </w:r>
      <w:r w:rsidR="007B19C7" w:rsidRPr="00571F7E">
        <w:rPr>
          <w:rFonts w:ascii="Century Schoolbook" w:hAnsi="Century Schoolbook"/>
          <w:sz w:val="22"/>
          <w:szCs w:val="22"/>
        </w:rPr>
        <w:t>.</w:t>
      </w:r>
    </w:p>
    <w:p w14:paraId="7873E361" w14:textId="3987902D" w:rsidR="00CE4586" w:rsidRPr="00571F7E" w:rsidRDefault="00AA4808" w:rsidP="00CE4586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Debunking the Market Myth in Pay Discrimination Cases</w:t>
      </w:r>
      <w:r w:rsidR="00CE4586" w:rsidRPr="00571F7E">
        <w:rPr>
          <w:rFonts w:ascii="Century Schoolbook" w:hAnsi="Century Schoolbook"/>
          <w:sz w:val="22"/>
          <w:szCs w:val="22"/>
        </w:rPr>
        <w:t xml:space="preserve">, </w:t>
      </w:r>
      <w:r w:rsidR="00C04D2D" w:rsidRPr="00571F7E">
        <w:rPr>
          <w:rFonts w:ascii="Century Schoolbook" w:hAnsi="Century Schoolbook"/>
          <w:sz w:val="22"/>
          <w:szCs w:val="22"/>
        </w:rPr>
        <w:t xml:space="preserve">12 </w:t>
      </w:r>
      <w:r w:rsidR="00C04D2D" w:rsidRPr="00571F7E">
        <w:rPr>
          <w:rFonts w:ascii="Century Schoolbook" w:hAnsi="Century Schoolbook"/>
          <w:smallCaps/>
          <w:sz w:val="22"/>
          <w:szCs w:val="22"/>
        </w:rPr>
        <w:t xml:space="preserve">Georgetown </w:t>
      </w:r>
      <w:r w:rsidR="0056317F">
        <w:rPr>
          <w:rFonts w:ascii="Century Schoolbook" w:hAnsi="Century Schoolbook"/>
          <w:smallCaps/>
          <w:sz w:val="22"/>
          <w:szCs w:val="22"/>
        </w:rPr>
        <w:t>J.</w:t>
      </w:r>
      <w:r w:rsidR="00C04D2D" w:rsidRPr="00571F7E">
        <w:rPr>
          <w:rFonts w:ascii="Century Schoolbook" w:hAnsi="Century Schoolbook"/>
          <w:smallCaps/>
          <w:sz w:val="22"/>
          <w:szCs w:val="22"/>
        </w:rPr>
        <w:t xml:space="preserve"> Gender &amp;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="00C04D2D" w:rsidRPr="00571F7E">
        <w:rPr>
          <w:rFonts w:ascii="Century Schoolbook" w:hAnsi="Century Schoolbook"/>
          <w:sz w:val="22"/>
          <w:szCs w:val="22"/>
        </w:rPr>
        <w:t xml:space="preserve"> </w:t>
      </w:r>
      <w:r w:rsidR="00741DFB" w:rsidRPr="00571F7E">
        <w:rPr>
          <w:rFonts w:ascii="Century Schoolbook" w:hAnsi="Century Schoolbook"/>
          <w:sz w:val="22"/>
          <w:szCs w:val="22"/>
        </w:rPr>
        <w:t>159</w:t>
      </w:r>
      <w:r w:rsidR="00C04D2D" w:rsidRPr="00571F7E">
        <w:rPr>
          <w:rFonts w:ascii="Century Schoolbook" w:hAnsi="Century Schoolbook"/>
          <w:sz w:val="22"/>
          <w:szCs w:val="22"/>
        </w:rPr>
        <w:t xml:space="preserve"> </w:t>
      </w:r>
      <w:r w:rsidR="00CE4586" w:rsidRPr="00571F7E">
        <w:rPr>
          <w:rFonts w:ascii="Century Schoolbook" w:hAnsi="Century Schoolbook"/>
          <w:sz w:val="22"/>
          <w:szCs w:val="22"/>
        </w:rPr>
        <w:t>(2011)</w:t>
      </w:r>
      <w:r w:rsidR="006E5C3D" w:rsidRPr="00571F7E">
        <w:rPr>
          <w:rFonts w:ascii="Century Schoolbook" w:hAnsi="Century Schoolbook"/>
          <w:sz w:val="22"/>
          <w:szCs w:val="22"/>
        </w:rPr>
        <w:t xml:space="preserve"> (with Jessica </w:t>
      </w:r>
      <w:proofErr w:type="spellStart"/>
      <w:r w:rsidR="006E5C3D" w:rsidRPr="00571F7E">
        <w:rPr>
          <w:rFonts w:ascii="Century Schoolbook" w:hAnsi="Century Schoolbook"/>
          <w:sz w:val="22"/>
          <w:szCs w:val="22"/>
        </w:rPr>
        <w:t>Vartanian</w:t>
      </w:r>
      <w:proofErr w:type="spellEnd"/>
      <w:r w:rsidR="006E5C3D" w:rsidRPr="00571F7E">
        <w:rPr>
          <w:rFonts w:ascii="Century Schoolbook" w:hAnsi="Century Schoolbook"/>
          <w:sz w:val="22"/>
          <w:szCs w:val="22"/>
        </w:rPr>
        <w:t>)</w:t>
      </w:r>
      <w:r w:rsidR="00CE4586" w:rsidRPr="00571F7E">
        <w:rPr>
          <w:rFonts w:ascii="Century Schoolbook" w:hAnsi="Century Schoolbook"/>
          <w:sz w:val="22"/>
          <w:szCs w:val="22"/>
        </w:rPr>
        <w:t>.</w:t>
      </w:r>
    </w:p>
    <w:p w14:paraId="10E6F43B" w14:textId="3F92B83E" w:rsidR="00C37018" w:rsidRPr="00571F7E" w:rsidRDefault="00C37018" w:rsidP="00BA4EAA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 xml:space="preserve">Relieving (Most of) the Tension: A Review Essay of </w:t>
      </w:r>
      <w:r w:rsidRPr="00571F7E">
        <w:rPr>
          <w:rFonts w:ascii="Century Schoolbook" w:hAnsi="Century Schoolbook"/>
          <w:smallCaps/>
          <w:sz w:val="22"/>
          <w:szCs w:val="22"/>
        </w:rPr>
        <w:t>Samuel R. Bagenstos, Law &amp; the Contradictions of the Disability Rights Movement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ED2612" w:rsidRPr="00571F7E">
        <w:rPr>
          <w:rFonts w:ascii="Century Schoolbook" w:hAnsi="Century Schoolbook"/>
          <w:sz w:val="22"/>
          <w:szCs w:val="22"/>
        </w:rPr>
        <w:t xml:space="preserve">20 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Cornell </w:t>
      </w:r>
      <w:r w:rsidR="0056317F">
        <w:rPr>
          <w:rFonts w:ascii="Century Schoolbook" w:hAnsi="Century Schoolbook"/>
          <w:smallCaps/>
          <w:sz w:val="22"/>
          <w:szCs w:val="22"/>
        </w:rPr>
        <w:t>J.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 &amp; Public </w:t>
      </w:r>
      <w:proofErr w:type="spellStart"/>
      <w:r w:rsidR="0056317F">
        <w:rPr>
          <w:rFonts w:ascii="Century Schoolbook" w:hAnsi="Century Schoolbook"/>
          <w:smallCaps/>
          <w:sz w:val="22"/>
          <w:szCs w:val="22"/>
        </w:rPr>
        <w:t>Pol’y</w:t>
      </w:r>
      <w:proofErr w:type="spellEnd"/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="00741DFB" w:rsidRPr="00571F7E">
        <w:rPr>
          <w:rFonts w:ascii="Century Schoolbook" w:hAnsi="Century Schoolbook"/>
          <w:sz w:val="22"/>
          <w:szCs w:val="22"/>
        </w:rPr>
        <w:t xml:space="preserve">761 </w:t>
      </w:r>
      <w:r w:rsidR="00AA4808" w:rsidRPr="00571F7E">
        <w:rPr>
          <w:rFonts w:ascii="Century Schoolbook" w:hAnsi="Century Schoolbook"/>
          <w:sz w:val="22"/>
          <w:szCs w:val="22"/>
        </w:rPr>
        <w:t>(</w:t>
      </w:r>
      <w:r w:rsidRPr="00571F7E">
        <w:rPr>
          <w:rFonts w:ascii="Century Schoolbook" w:hAnsi="Century Schoolbook"/>
          <w:sz w:val="22"/>
          <w:szCs w:val="22"/>
        </w:rPr>
        <w:t>2011)</w:t>
      </w:r>
      <w:r w:rsidR="00CE4586" w:rsidRPr="00571F7E">
        <w:rPr>
          <w:rFonts w:ascii="Century Schoolbook" w:hAnsi="Century Schoolbook"/>
          <w:sz w:val="22"/>
          <w:szCs w:val="22"/>
        </w:rPr>
        <w:t>.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</w:p>
    <w:p w14:paraId="073435CE" w14:textId="4FF9E85C" w:rsidR="00897135" w:rsidRPr="00571F7E" w:rsidRDefault="00897135" w:rsidP="00BA4EAA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Synergistic Solutions: An Integrated Approach to Solving the Caregiver Conundrum for “Real” Workers</w:t>
      </w:r>
      <w:r w:rsidRPr="00571F7E">
        <w:rPr>
          <w:rFonts w:ascii="Century Schoolbook" w:hAnsi="Century Schoolbook"/>
          <w:sz w:val="22"/>
          <w:szCs w:val="22"/>
        </w:rPr>
        <w:t xml:space="preserve">, 39 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Stetson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Re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>v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="00ED2612" w:rsidRPr="00571F7E">
        <w:rPr>
          <w:rFonts w:ascii="Century Schoolbook" w:hAnsi="Century Schoolbook"/>
          <w:sz w:val="22"/>
          <w:szCs w:val="22"/>
        </w:rPr>
        <w:t>777</w:t>
      </w:r>
      <w:r w:rsidRPr="00571F7E">
        <w:rPr>
          <w:rFonts w:ascii="Century Schoolbook" w:hAnsi="Century Schoolbook"/>
          <w:sz w:val="22"/>
          <w:szCs w:val="22"/>
        </w:rPr>
        <w:t xml:space="preserve"> (2010)</w:t>
      </w:r>
      <w:r w:rsidR="00AB7F97" w:rsidRPr="00571F7E">
        <w:rPr>
          <w:rFonts w:ascii="Century Schoolbook" w:hAnsi="Century Schoolbook"/>
          <w:sz w:val="22"/>
          <w:szCs w:val="22"/>
        </w:rPr>
        <w:t xml:space="preserve"> (solicited)</w:t>
      </w:r>
      <w:r w:rsidRPr="00571F7E">
        <w:rPr>
          <w:rFonts w:ascii="Century Schoolbook" w:hAnsi="Century Schoolbook"/>
          <w:sz w:val="22"/>
          <w:szCs w:val="22"/>
        </w:rPr>
        <w:t>.</w:t>
      </w:r>
    </w:p>
    <w:p w14:paraId="7900E66A" w14:textId="4AD06201" w:rsidR="00BA4EAA" w:rsidRPr="00571F7E" w:rsidRDefault="00BA4EAA" w:rsidP="00BA4EAA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i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Why Care About Caregivers? Using Communitarian Theory to Justify Protection of “Real” Workers</w:t>
      </w:r>
      <w:r w:rsidRPr="00571F7E">
        <w:rPr>
          <w:rFonts w:ascii="Century Schoolbook" w:hAnsi="Century Schoolbook"/>
          <w:sz w:val="22"/>
          <w:szCs w:val="22"/>
        </w:rPr>
        <w:t xml:space="preserve">, 58 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>Kansas L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Re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>v</w:t>
      </w:r>
      <w:r w:rsidR="0056317F">
        <w:rPr>
          <w:rFonts w:ascii="Century Schoolbook" w:hAnsi="Century Schoolbook"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sz w:val="22"/>
          <w:szCs w:val="22"/>
        </w:rPr>
        <w:t xml:space="preserve"> </w:t>
      </w:r>
      <w:r w:rsidR="00897135" w:rsidRPr="00571F7E">
        <w:rPr>
          <w:rFonts w:ascii="Century Schoolbook" w:hAnsi="Century Schoolbook"/>
          <w:sz w:val="22"/>
          <w:szCs w:val="22"/>
        </w:rPr>
        <w:t>355</w:t>
      </w:r>
      <w:r w:rsidRPr="00571F7E">
        <w:rPr>
          <w:rFonts w:ascii="Century Schoolbook" w:hAnsi="Century Schoolbook"/>
          <w:sz w:val="22"/>
          <w:szCs w:val="22"/>
        </w:rPr>
        <w:t xml:space="preserve"> (2010).</w:t>
      </w:r>
    </w:p>
    <w:p w14:paraId="329474C2" w14:textId="65396A99" w:rsidR="006070C4" w:rsidRPr="00571F7E" w:rsidRDefault="006070C4" w:rsidP="007A5C14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The Perfec</w:t>
      </w:r>
      <w:r w:rsidR="00FA3878">
        <w:rPr>
          <w:rFonts w:ascii="Century Schoolbook" w:hAnsi="Century Schoolbook"/>
          <w:i/>
          <w:sz w:val="22"/>
          <w:szCs w:val="22"/>
        </w:rPr>
        <w:t>t Compromise: Bridging the Gap B</w:t>
      </w:r>
      <w:r w:rsidRPr="00571F7E">
        <w:rPr>
          <w:rFonts w:ascii="Century Schoolbook" w:hAnsi="Century Schoolbook"/>
          <w:i/>
          <w:sz w:val="22"/>
          <w:szCs w:val="22"/>
        </w:rPr>
        <w:t>etween At-Will Employment and Just Cause,</w:t>
      </w:r>
      <w:r w:rsidRPr="00571F7E">
        <w:rPr>
          <w:rFonts w:ascii="Century Schoolbook" w:hAnsi="Century Schoolbook"/>
          <w:sz w:val="22"/>
          <w:szCs w:val="22"/>
        </w:rPr>
        <w:t xml:space="preserve"> 87 </w:t>
      </w:r>
      <w:r w:rsidR="0056317F">
        <w:rPr>
          <w:rFonts w:ascii="Century Schoolbook" w:hAnsi="Century Schoolbook"/>
          <w:smallCaps/>
          <w:sz w:val="22"/>
          <w:szCs w:val="22"/>
        </w:rPr>
        <w:t>Neb.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Rev.</w:t>
      </w:r>
      <w:r w:rsidRPr="00571F7E">
        <w:rPr>
          <w:rFonts w:ascii="Century Schoolbook" w:hAnsi="Century Schoolbook"/>
          <w:sz w:val="22"/>
          <w:szCs w:val="22"/>
        </w:rPr>
        <w:t xml:space="preserve"> 62 (2008).</w:t>
      </w:r>
    </w:p>
    <w:p w14:paraId="045000E2" w14:textId="60B16F7B" w:rsidR="006070C4" w:rsidRPr="00571F7E" w:rsidRDefault="006070C4" w:rsidP="006070C4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iCs/>
          <w:sz w:val="22"/>
          <w:szCs w:val="22"/>
        </w:rPr>
        <w:t>Reasonable Burdens: Resolving the Conflict Between Employees with Disabilities and Their Co-Workers</w:t>
      </w:r>
      <w:r w:rsidRPr="00571F7E">
        <w:rPr>
          <w:rFonts w:ascii="Century Schoolbook" w:hAnsi="Century Schoolbook"/>
          <w:iCs/>
          <w:sz w:val="22"/>
          <w:szCs w:val="22"/>
        </w:rPr>
        <w:t xml:space="preserve">, 34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Fla.</w:t>
      </w:r>
      <w:r w:rsidR="00F732E3" w:rsidRPr="00571F7E">
        <w:rPr>
          <w:rFonts w:ascii="Century Schoolbook" w:hAnsi="Century Schoolbook"/>
          <w:iCs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St.</w:t>
      </w:r>
      <w:r w:rsidR="00F732E3" w:rsidRPr="00571F7E">
        <w:rPr>
          <w:rFonts w:ascii="Century Schoolbook" w:hAnsi="Century Schoolbook"/>
          <w:iCs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Rev.</w:t>
      </w:r>
      <w:r w:rsidRPr="00571F7E">
        <w:rPr>
          <w:rFonts w:ascii="Century Schoolbook" w:hAnsi="Century Schoolbook"/>
          <w:iCs/>
          <w:sz w:val="22"/>
          <w:szCs w:val="22"/>
        </w:rPr>
        <w:t xml:space="preserve"> 313 (2007).</w:t>
      </w:r>
    </w:p>
    <w:p w14:paraId="0C3E9FBE" w14:textId="3EFCC0F0" w:rsidR="006070C4" w:rsidRPr="00571F7E" w:rsidRDefault="006070C4" w:rsidP="006070C4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iCs/>
          <w:sz w:val="22"/>
          <w:szCs w:val="22"/>
        </w:rPr>
        <w:t>Re-Defining Superwoman: An Essay on Overcoming the “Maternal Wall” in the Legal Workplace</w:t>
      </w:r>
      <w:r w:rsidRPr="00571F7E">
        <w:rPr>
          <w:rFonts w:ascii="Century Schoolbook" w:hAnsi="Century Schoolbook"/>
          <w:iCs/>
          <w:sz w:val="22"/>
          <w:szCs w:val="22"/>
        </w:rPr>
        <w:t xml:space="preserve">, 13 </w:t>
      </w:r>
      <w:r w:rsidR="00F732E3" w:rsidRPr="00571F7E">
        <w:rPr>
          <w:rFonts w:ascii="Century Schoolbook" w:hAnsi="Century Schoolbook"/>
          <w:iCs/>
          <w:smallCaps/>
          <w:sz w:val="22"/>
          <w:szCs w:val="22"/>
        </w:rPr>
        <w:t xml:space="preserve">Duke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J.</w:t>
      </w:r>
      <w:r w:rsidR="00F732E3" w:rsidRPr="00571F7E">
        <w:rPr>
          <w:rFonts w:ascii="Century Schoolbook" w:hAnsi="Century Schoolbook"/>
          <w:iCs/>
          <w:smallCaps/>
          <w:sz w:val="22"/>
          <w:szCs w:val="22"/>
        </w:rPr>
        <w:t xml:space="preserve"> Gender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 xml:space="preserve"> &amp; </w:t>
      </w:r>
      <w:proofErr w:type="spellStart"/>
      <w:r w:rsidR="0056317F">
        <w:rPr>
          <w:rFonts w:ascii="Century Schoolbook" w:hAnsi="Century Schoolbook"/>
          <w:iCs/>
          <w:smallCaps/>
          <w:sz w:val="22"/>
          <w:szCs w:val="22"/>
        </w:rPr>
        <w:t>Pol’y</w:t>
      </w:r>
      <w:proofErr w:type="spellEnd"/>
      <w:r w:rsidRPr="00571F7E">
        <w:rPr>
          <w:rFonts w:ascii="Century Schoolbook" w:hAnsi="Century Schoolbook"/>
          <w:iCs/>
          <w:sz w:val="22"/>
          <w:szCs w:val="22"/>
        </w:rPr>
        <w:t xml:space="preserve"> 55 (2006)</w:t>
      </w:r>
      <w:r w:rsidR="00AB7F97" w:rsidRPr="00571F7E">
        <w:rPr>
          <w:rFonts w:ascii="Century Schoolbook" w:hAnsi="Century Schoolbook"/>
          <w:iCs/>
          <w:sz w:val="22"/>
          <w:szCs w:val="22"/>
        </w:rPr>
        <w:t xml:space="preserve"> (solicited)</w:t>
      </w:r>
      <w:r w:rsidRPr="00571F7E">
        <w:rPr>
          <w:rFonts w:ascii="Century Schoolbook" w:hAnsi="Century Schoolbook"/>
          <w:iCs/>
          <w:sz w:val="22"/>
          <w:szCs w:val="22"/>
        </w:rPr>
        <w:t>.</w:t>
      </w:r>
    </w:p>
    <w:p w14:paraId="5982F3FE" w14:textId="39231370" w:rsidR="006070C4" w:rsidRPr="00571F7E" w:rsidRDefault="006070C4" w:rsidP="006070C4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iCs/>
          <w:smallCaps/>
          <w:sz w:val="22"/>
          <w:szCs w:val="22"/>
        </w:rPr>
        <w:t>V</w:t>
      </w:r>
      <w:r w:rsidR="00B618ED" w:rsidRPr="00571F7E">
        <w:rPr>
          <w:rFonts w:ascii="Century Schoolbook" w:hAnsi="Century Schoolbook"/>
          <w:i/>
          <w:iCs/>
          <w:sz w:val="22"/>
          <w:szCs w:val="22"/>
        </w:rPr>
        <w:t>ictimizing the Abused?</w:t>
      </w:r>
      <w:r w:rsidRPr="00571F7E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Pr="00571F7E">
        <w:rPr>
          <w:rFonts w:ascii="Century Schoolbook" w:hAnsi="Century Schoolbook"/>
          <w:i/>
          <w:iCs/>
          <w:smallCaps/>
          <w:sz w:val="22"/>
          <w:szCs w:val="22"/>
        </w:rPr>
        <w:t>Is T</w:t>
      </w:r>
      <w:r w:rsidRPr="00571F7E">
        <w:rPr>
          <w:rFonts w:ascii="Century Schoolbook" w:hAnsi="Century Schoolbook"/>
          <w:i/>
          <w:iCs/>
          <w:sz w:val="22"/>
          <w:szCs w:val="22"/>
        </w:rPr>
        <w:t xml:space="preserve">ermination the Solution When Domestic Violence Comes to </w:t>
      </w:r>
      <w:proofErr w:type="gramStart"/>
      <w:r w:rsidRPr="00571F7E">
        <w:rPr>
          <w:rFonts w:ascii="Century Schoolbook" w:hAnsi="Century Schoolbook"/>
          <w:i/>
          <w:iCs/>
          <w:sz w:val="22"/>
          <w:szCs w:val="22"/>
        </w:rPr>
        <w:t>Work</w:t>
      </w:r>
      <w:r w:rsidRPr="00571F7E">
        <w:rPr>
          <w:rFonts w:ascii="Century Schoolbook" w:hAnsi="Century Schoolbook"/>
          <w:i/>
          <w:iCs/>
          <w:smallCaps/>
          <w:sz w:val="22"/>
          <w:szCs w:val="22"/>
        </w:rPr>
        <w:t>?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>,</w:t>
      </w:r>
      <w:proofErr w:type="gramEnd"/>
      <w:r w:rsidRPr="00571F7E">
        <w:rPr>
          <w:rFonts w:ascii="Century Schoolbook" w:hAnsi="Century Schoolbook"/>
          <w:iCs/>
          <w:smallCaps/>
          <w:sz w:val="22"/>
          <w:szCs w:val="22"/>
        </w:rPr>
        <w:t xml:space="preserve"> 12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Mich.</w:t>
      </w:r>
      <w:r w:rsidR="00F732E3" w:rsidRPr="00571F7E">
        <w:rPr>
          <w:rFonts w:ascii="Century Schoolbook" w:hAnsi="Century Schoolbook"/>
          <w:iCs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J.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 xml:space="preserve"> Gender &amp;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iCs/>
          <w:sz w:val="22"/>
          <w:szCs w:val="22"/>
        </w:rPr>
        <w:t xml:space="preserve"> 275 (2006).</w:t>
      </w:r>
    </w:p>
    <w:p w14:paraId="0FD74B6A" w14:textId="77777777" w:rsidR="006070C4" w:rsidRPr="00571F7E" w:rsidRDefault="006070C4" w:rsidP="006070C4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iCs/>
          <w:sz w:val="22"/>
          <w:szCs w:val="22"/>
        </w:rPr>
        <w:t xml:space="preserve">A Review of </w:t>
      </w:r>
      <w:r w:rsidRPr="00571F7E">
        <w:rPr>
          <w:rFonts w:ascii="Century Schoolbook" w:hAnsi="Century Schoolbook"/>
          <w:i/>
          <w:iCs/>
          <w:smallCaps/>
          <w:sz w:val="22"/>
          <w:szCs w:val="22"/>
        </w:rPr>
        <w:t>Gender on Trial: Sexual Stereotypes and Work/Life Balance in the Legal Workplace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>, 6 U. Pa. J. Lab. &amp; Emp. L. 467 (2004)</w:t>
      </w:r>
      <w:r w:rsidR="00AB7F97" w:rsidRPr="00571F7E">
        <w:rPr>
          <w:rFonts w:ascii="Century Schoolbook" w:hAnsi="Century Schoolbook"/>
          <w:iCs/>
          <w:smallCaps/>
          <w:sz w:val="22"/>
          <w:szCs w:val="22"/>
        </w:rPr>
        <w:t xml:space="preserve"> (</w:t>
      </w:r>
      <w:r w:rsidR="00AB7F97" w:rsidRPr="00571F7E">
        <w:rPr>
          <w:rFonts w:ascii="Century Schoolbook" w:hAnsi="Century Schoolbook"/>
          <w:iCs/>
          <w:sz w:val="22"/>
          <w:szCs w:val="22"/>
        </w:rPr>
        <w:t>solicited book review</w:t>
      </w:r>
      <w:r w:rsidR="00AB7F97" w:rsidRPr="00571F7E">
        <w:rPr>
          <w:rFonts w:ascii="Century Schoolbook" w:hAnsi="Century Schoolbook"/>
          <w:iCs/>
          <w:smallCaps/>
          <w:sz w:val="22"/>
          <w:szCs w:val="22"/>
        </w:rPr>
        <w:t>)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>.</w:t>
      </w:r>
    </w:p>
    <w:p w14:paraId="5174E9D0" w14:textId="630E0D3B" w:rsidR="006070C4" w:rsidRPr="00571F7E" w:rsidRDefault="006070C4" w:rsidP="006070C4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Sex Plus Age Discrimination: Protecting Older Women Workers</w:t>
      </w:r>
      <w:r w:rsidRPr="00571F7E">
        <w:rPr>
          <w:rFonts w:ascii="Century Schoolbook" w:hAnsi="Century Schoolbook"/>
          <w:iCs/>
          <w:sz w:val="22"/>
          <w:szCs w:val="22"/>
        </w:rPr>
        <w:t xml:space="preserve">, 81 </w:t>
      </w:r>
      <w:r w:rsidR="00F732E3" w:rsidRPr="00571F7E">
        <w:rPr>
          <w:rFonts w:ascii="Century Schoolbook" w:hAnsi="Century Schoolbook"/>
          <w:iCs/>
          <w:smallCaps/>
          <w:sz w:val="22"/>
          <w:szCs w:val="22"/>
        </w:rPr>
        <w:t xml:space="preserve">Denver 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L.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 xml:space="preserve"> Rev</w:t>
      </w:r>
      <w:r w:rsidR="0056317F">
        <w:rPr>
          <w:rFonts w:ascii="Century Schoolbook" w:hAnsi="Century Schoolbook"/>
          <w:iCs/>
          <w:smallCaps/>
          <w:sz w:val="22"/>
          <w:szCs w:val="22"/>
        </w:rPr>
        <w:t>.</w:t>
      </w:r>
      <w:r w:rsidRPr="00571F7E">
        <w:rPr>
          <w:rFonts w:ascii="Century Schoolbook" w:hAnsi="Century Schoolbook"/>
          <w:iCs/>
          <w:smallCaps/>
          <w:sz w:val="22"/>
          <w:szCs w:val="22"/>
        </w:rPr>
        <w:t xml:space="preserve"> 79 (</w:t>
      </w:r>
      <w:r w:rsidRPr="00571F7E">
        <w:rPr>
          <w:rFonts w:ascii="Century Schoolbook" w:hAnsi="Century Schoolbook"/>
          <w:iCs/>
          <w:sz w:val="22"/>
          <w:szCs w:val="22"/>
        </w:rPr>
        <w:t>2003)</w:t>
      </w:r>
      <w:r w:rsidR="0083564E">
        <w:rPr>
          <w:rFonts w:ascii="Century Schoolbook" w:hAnsi="Century Schoolbook"/>
          <w:iCs/>
          <w:sz w:val="22"/>
          <w:szCs w:val="22"/>
        </w:rPr>
        <w:t xml:space="preserve"> (cited in </w:t>
      </w:r>
      <w:proofErr w:type="spellStart"/>
      <w:r w:rsidR="0083564E">
        <w:rPr>
          <w:rFonts w:ascii="Century Schoolbook" w:hAnsi="Century Schoolbook"/>
          <w:i/>
          <w:sz w:val="22"/>
          <w:szCs w:val="22"/>
        </w:rPr>
        <w:t>Frappied</w:t>
      </w:r>
      <w:proofErr w:type="spellEnd"/>
      <w:r w:rsidR="0083564E">
        <w:rPr>
          <w:rFonts w:ascii="Century Schoolbook" w:hAnsi="Century Schoolbook"/>
          <w:i/>
          <w:sz w:val="22"/>
          <w:szCs w:val="22"/>
        </w:rPr>
        <w:t xml:space="preserve"> v. Affinity Gaming Black Hawk, LLC</w:t>
      </w:r>
      <w:r w:rsidR="0083564E">
        <w:rPr>
          <w:rFonts w:ascii="Century Schoolbook" w:hAnsi="Century Schoolbook"/>
          <w:iCs/>
          <w:sz w:val="22"/>
          <w:szCs w:val="22"/>
        </w:rPr>
        <w:t xml:space="preserve"> (10th Cir. 2020)</w:t>
      </w:r>
      <w:r w:rsidR="009C6B9F">
        <w:rPr>
          <w:rFonts w:ascii="Century Schoolbook" w:hAnsi="Century Schoolbook"/>
          <w:iCs/>
          <w:sz w:val="22"/>
          <w:szCs w:val="22"/>
        </w:rPr>
        <w:t>)</w:t>
      </w:r>
      <w:r w:rsidR="0083564E">
        <w:rPr>
          <w:rFonts w:ascii="Century Schoolbook" w:hAnsi="Century Schoolbook"/>
          <w:iCs/>
          <w:sz w:val="22"/>
          <w:szCs w:val="22"/>
        </w:rPr>
        <w:t>.</w:t>
      </w:r>
    </w:p>
    <w:p w14:paraId="0D3AB545" w14:textId="04E73A25" w:rsidR="00EB2E24" w:rsidRPr="00571F7E" w:rsidRDefault="00BC17DB" w:rsidP="00BC17DB">
      <w:pPr>
        <w:numPr>
          <w:ilvl w:val="0"/>
          <w:numId w:val="6"/>
        </w:numPr>
        <w:tabs>
          <w:tab w:val="clear" w:pos="720"/>
          <w:tab w:val="num" w:pos="936"/>
        </w:tabs>
        <w:ind w:left="936"/>
        <w:rPr>
          <w:rFonts w:ascii="Century Schoolbook" w:hAnsi="Century Schoolbook"/>
          <w:b/>
          <w:sz w:val="22"/>
          <w:szCs w:val="22"/>
        </w:rPr>
      </w:pPr>
      <w:r w:rsidRPr="00571F7E">
        <w:rPr>
          <w:rFonts w:ascii="Century Schoolbook" w:hAnsi="Century Schoolbook"/>
          <w:i/>
          <w:sz w:val="22"/>
          <w:szCs w:val="22"/>
        </w:rPr>
        <w:t>Marital Status Discrimination: A Proposal for Title VII Protection</w:t>
      </w:r>
      <w:r w:rsidRPr="00571F7E">
        <w:rPr>
          <w:rFonts w:ascii="Century Schoolbook" w:hAnsi="Century Schoolbook"/>
          <w:sz w:val="22"/>
          <w:szCs w:val="22"/>
        </w:rPr>
        <w:t xml:space="preserve">, 46 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Wayne </w:t>
      </w:r>
      <w:r w:rsidR="0056317F">
        <w:rPr>
          <w:rFonts w:ascii="Century Schoolbook" w:hAnsi="Century Schoolbook"/>
          <w:smallCaps/>
          <w:sz w:val="22"/>
          <w:szCs w:val="22"/>
        </w:rPr>
        <w:t>L.</w:t>
      </w:r>
      <w:r w:rsidR="00F732E3" w:rsidRPr="00571F7E">
        <w:rPr>
          <w:rFonts w:ascii="Century Schoolbook" w:hAnsi="Century Schoolbook"/>
          <w:smallCaps/>
          <w:sz w:val="22"/>
          <w:szCs w:val="22"/>
        </w:rPr>
        <w:t xml:space="preserve"> </w:t>
      </w:r>
      <w:r w:rsidR="0056317F">
        <w:rPr>
          <w:rFonts w:ascii="Century Schoolbook" w:hAnsi="Century Schoolbook"/>
          <w:smallCaps/>
          <w:sz w:val="22"/>
          <w:szCs w:val="22"/>
        </w:rPr>
        <w:t>Rev.</w:t>
      </w:r>
      <w:r w:rsidRPr="00571F7E">
        <w:rPr>
          <w:rFonts w:ascii="Century Schoolbook" w:hAnsi="Century Schoolbook"/>
          <w:smallCaps/>
          <w:sz w:val="22"/>
          <w:szCs w:val="22"/>
        </w:rPr>
        <w:t xml:space="preserve"> 1 (2000)</w:t>
      </w:r>
      <w:r w:rsidRPr="00571F7E">
        <w:rPr>
          <w:rFonts w:ascii="Century Schoolbook" w:hAnsi="Century Schoolbook"/>
          <w:sz w:val="22"/>
          <w:szCs w:val="22"/>
        </w:rPr>
        <w:t>.</w:t>
      </w:r>
    </w:p>
    <w:p w14:paraId="2048D057" w14:textId="77777777" w:rsidR="00B31101" w:rsidRPr="00571F7E" w:rsidRDefault="00B31101" w:rsidP="00BC17DB">
      <w:pPr>
        <w:rPr>
          <w:rFonts w:ascii="Century Schoolbook" w:hAnsi="Century Schoolbook"/>
          <w:b/>
          <w:iCs/>
          <w:sz w:val="22"/>
          <w:szCs w:val="22"/>
        </w:rPr>
      </w:pPr>
    </w:p>
    <w:p w14:paraId="2D7F2E7C" w14:textId="60FD9284" w:rsidR="00597FDB" w:rsidRDefault="00597FDB" w:rsidP="00BC17DB">
      <w:pPr>
        <w:rPr>
          <w:rFonts w:ascii="Century Schoolbook" w:hAnsi="Century Schoolbook"/>
          <w:b/>
          <w:sz w:val="22"/>
          <w:szCs w:val="22"/>
        </w:rPr>
      </w:pPr>
    </w:p>
    <w:p w14:paraId="316A69EE" w14:textId="13C22CBD" w:rsidR="00BC17DB" w:rsidRPr="00597FDB" w:rsidRDefault="00597FDB" w:rsidP="00BC17DB">
      <w:pPr>
        <w:rPr>
          <w:rFonts w:ascii="Century Schoolbook" w:hAnsi="Century Schoolbook"/>
          <w:smallCaps/>
          <w:sz w:val="22"/>
          <w:szCs w:val="22"/>
        </w:rPr>
      </w:pPr>
      <w:r w:rsidRPr="00597FDB">
        <w:rPr>
          <w:rFonts w:ascii="Century Schoolbook" w:hAnsi="Century Schoolbook"/>
          <w:b/>
          <w:smallCaps/>
          <w:sz w:val="22"/>
          <w:szCs w:val="22"/>
        </w:rPr>
        <w:t>Scholarly</w:t>
      </w:r>
      <w:r w:rsidR="00B23B01" w:rsidRPr="00597FDB">
        <w:rPr>
          <w:rFonts w:ascii="Century Schoolbook" w:hAnsi="Century Schoolbook"/>
          <w:b/>
          <w:smallCaps/>
          <w:sz w:val="22"/>
          <w:szCs w:val="22"/>
        </w:rPr>
        <w:t xml:space="preserve"> </w:t>
      </w:r>
      <w:r w:rsidRPr="00597FDB">
        <w:rPr>
          <w:rFonts w:ascii="Century Schoolbook" w:hAnsi="Century Schoolbook"/>
          <w:b/>
          <w:smallCaps/>
          <w:sz w:val="22"/>
          <w:szCs w:val="22"/>
        </w:rPr>
        <w:t>Presentations</w:t>
      </w:r>
    </w:p>
    <w:p w14:paraId="5A6E91D9" w14:textId="77777777" w:rsidR="00716512" w:rsidRPr="00571F7E" w:rsidRDefault="00716512" w:rsidP="00716512">
      <w:pPr>
        <w:rPr>
          <w:rFonts w:ascii="Century Schoolbook" w:hAnsi="Century Schoolbook"/>
          <w:sz w:val="22"/>
          <w:szCs w:val="22"/>
        </w:rPr>
      </w:pPr>
    </w:p>
    <w:p w14:paraId="2A3AFF4E" w14:textId="23B94897" w:rsidR="00D95C5C" w:rsidRDefault="00D95C5C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iCs/>
          <w:sz w:val="22"/>
          <w:szCs w:val="22"/>
        </w:rPr>
        <w:t xml:space="preserve">Disability Law and </w:t>
      </w:r>
      <w:r>
        <w:rPr>
          <w:rFonts w:ascii="Century Schoolbook" w:hAnsi="Century Schoolbook"/>
          <w:sz w:val="22"/>
          <w:szCs w:val="22"/>
        </w:rPr>
        <w:t xml:space="preserve">Dobbs, Chicago-Kent College of Law, </w:t>
      </w:r>
      <w:proofErr w:type="spellStart"/>
      <w:r>
        <w:rPr>
          <w:rFonts w:ascii="Century Schoolbook" w:hAnsi="Century Schoolbook"/>
          <w:sz w:val="22"/>
          <w:szCs w:val="22"/>
        </w:rPr>
        <w:t>Malin</w:t>
      </w:r>
      <w:proofErr w:type="spellEnd"/>
      <w:r>
        <w:rPr>
          <w:rFonts w:ascii="Century Schoolbook" w:hAnsi="Century Schoolbook"/>
          <w:sz w:val="22"/>
          <w:szCs w:val="22"/>
        </w:rPr>
        <w:t xml:space="preserve"> Institute Symposium, “The Effect of </w:t>
      </w:r>
      <w:r>
        <w:rPr>
          <w:rFonts w:ascii="Century Schoolbook" w:hAnsi="Century Schoolbook"/>
          <w:i/>
          <w:iCs/>
          <w:sz w:val="22"/>
          <w:szCs w:val="22"/>
        </w:rPr>
        <w:t>Dobbs</w:t>
      </w:r>
      <w:r>
        <w:rPr>
          <w:rFonts w:ascii="Century Schoolbook" w:hAnsi="Century Schoolbook"/>
          <w:sz w:val="22"/>
          <w:szCs w:val="22"/>
        </w:rPr>
        <w:t xml:space="preserve"> on Work Law,” March 2023.</w:t>
      </w:r>
    </w:p>
    <w:p w14:paraId="14222F31" w14:textId="093AA790" w:rsidR="003F730B" w:rsidRDefault="003F730B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iCs/>
          <w:sz w:val="22"/>
          <w:szCs w:val="22"/>
        </w:rPr>
        <w:t>Accommodations Everywhere</w:t>
      </w:r>
      <w:r>
        <w:rPr>
          <w:rFonts w:ascii="Century Schoolbook" w:hAnsi="Century Schoolbook"/>
          <w:sz w:val="22"/>
          <w:szCs w:val="22"/>
        </w:rPr>
        <w:t>, Seventeenth Annual Colloquium on Scholarship in Labor and Employment Law, Vanderbilt Law School, October 2022.</w:t>
      </w:r>
    </w:p>
    <w:p w14:paraId="4E3C0C14" w14:textId="66B3A086" w:rsidR="00FF43F2" w:rsidRDefault="00FF43F2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Southeastern Association of Law Schools Annual Conference, Miramar Beach, Florida, August 2022 </w:t>
      </w:r>
    </w:p>
    <w:p w14:paraId="1BE75F82" w14:textId="00F67BC3" w:rsidR="00FF43F2" w:rsidRDefault="00FF43F2" w:rsidP="00FF43F2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Discussant, Discussion Group, Marginalized Groups Under-Protected by Employment Law</w:t>
      </w:r>
    </w:p>
    <w:p w14:paraId="0AF6A80F" w14:textId="6EB0E2F8" w:rsidR="00FF43F2" w:rsidRDefault="00FF43F2" w:rsidP="00FF43F2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Moderator and Discussant, Discussion Group, Workplace Accommodations</w:t>
      </w:r>
    </w:p>
    <w:p w14:paraId="13004101" w14:textId="341448B0" w:rsidR="00FF43F2" w:rsidRDefault="00FF43F2" w:rsidP="00FF43F2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Moderator and Discussant, Pedagogical Trends </w:t>
      </w:r>
      <w:r w:rsidR="004B2F94">
        <w:rPr>
          <w:rFonts w:ascii="Century Schoolbook" w:hAnsi="Century Schoolbook"/>
          <w:sz w:val="22"/>
          <w:szCs w:val="22"/>
        </w:rPr>
        <w:t>in Teaching Workplace Law</w:t>
      </w:r>
    </w:p>
    <w:p w14:paraId="373FD9C4" w14:textId="6CAD44FA" w:rsidR="00020570" w:rsidRDefault="00020570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Presenter, </w:t>
      </w:r>
      <w:r w:rsidR="002F674F">
        <w:rPr>
          <w:rFonts w:ascii="Century Schoolbook" w:hAnsi="Century Schoolbook"/>
          <w:i/>
          <w:iCs/>
          <w:sz w:val="22"/>
          <w:szCs w:val="22"/>
        </w:rPr>
        <w:t>Disability Diversity &amp; Identity Capitalism</w:t>
      </w:r>
      <w:r w:rsidR="002F674F">
        <w:rPr>
          <w:rFonts w:ascii="Century Schoolbook" w:hAnsi="Century Schoolbook"/>
          <w:sz w:val="22"/>
          <w:szCs w:val="22"/>
        </w:rPr>
        <w:t xml:space="preserve">, Symposium for Nancy Leong’s book, </w:t>
      </w:r>
      <w:r w:rsidR="002F674F" w:rsidRPr="00A34C67">
        <w:rPr>
          <w:rFonts w:ascii="Century Schoolbook" w:hAnsi="Century Schoolbook"/>
          <w:i/>
          <w:iCs/>
          <w:sz w:val="22"/>
          <w:szCs w:val="22"/>
        </w:rPr>
        <w:t>Identity Capitalists:</w:t>
      </w:r>
      <w:r w:rsidR="002F674F">
        <w:rPr>
          <w:rFonts w:ascii="Century Schoolbook" w:hAnsi="Century Schoolbook"/>
          <w:sz w:val="22"/>
          <w:szCs w:val="22"/>
        </w:rPr>
        <w:t xml:space="preserve"> </w:t>
      </w:r>
      <w:r w:rsidR="002F674F" w:rsidRPr="00A34C67">
        <w:rPr>
          <w:rFonts w:ascii="Century Schoolbook" w:hAnsi="Century Schoolbook"/>
          <w:i/>
          <w:iCs/>
          <w:sz w:val="22"/>
          <w:szCs w:val="22"/>
        </w:rPr>
        <w:t>The Powerful Insiders Who Exploit Diversity to Maintain Inequality</w:t>
      </w:r>
      <w:r w:rsidR="002F674F">
        <w:rPr>
          <w:rFonts w:ascii="Century Schoolbook" w:hAnsi="Century Schoolbook"/>
          <w:sz w:val="22"/>
          <w:szCs w:val="22"/>
        </w:rPr>
        <w:t>), New England Law School, April 2022.</w:t>
      </w:r>
    </w:p>
    <w:p w14:paraId="67B526BD" w14:textId="14590C76" w:rsidR="00FB21CD" w:rsidRDefault="00FB21CD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Selected Presenter, </w:t>
      </w:r>
      <w:r>
        <w:rPr>
          <w:rFonts w:ascii="Century Schoolbook" w:hAnsi="Century Schoolbook"/>
          <w:i/>
          <w:iCs/>
          <w:sz w:val="22"/>
          <w:szCs w:val="22"/>
        </w:rPr>
        <w:t>Accommodating Structural Norms of the Workplace: Reimagining When and Where We Work</w:t>
      </w:r>
      <w:r>
        <w:rPr>
          <w:rFonts w:ascii="Century Schoolbook" w:hAnsi="Century Schoolbook"/>
          <w:sz w:val="22"/>
          <w:szCs w:val="22"/>
        </w:rPr>
        <w:t xml:space="preserve">, AALS Disability Law Section, “The Future of Accommodations,” AALS Annual Meeting, 2022. </w:t>
      </w:r>
    </w:p>
    <w:p w14:paraId="41A89618" w14:textId="537C6ED8" w:rsidR="008F0604" w:rsidRDefault="008F0604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iCs/>
          <w:sz w:val="22"/>
          <w:szCs w:val="22"/>
        </w:rPr>
        <w:t>Accommodating Structural Norms of the Workplace: Reimagining When and Where We Work</w:t>
      </w:r>
      <w:r>
        <w:rPr>
          <w:rFonts w:ascii="Century Schoolbook" w:hAnsi="Century Schoolbook"/>
          <w:sz w:val="22"/>
          <w:szCs w:val="22"/>
        </w:rPr>
        <w:t xml:space="preserve">, Sixteenth Annual Colloquium on Scholarship in Employment and Labor Law, virtual and sponsored by Vanderbilt Law School, October 2021. </w:t>
      </w:r>
    </w:p>
    <w:p w14:paraId="634E5592" w14:textId="70EFFC22" w:rsidR="00827966" w:rsidRDefault="00827966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Southeastern Association of Law Schools Annual Conference, </w:t>
      </w:r>
      <w:r>
        <w:rPr>
          <w:rFonts w:ascii="Century Schoolbook" w:hAnsi="Century Schoolbook"/>
          <w:sz w:val="22"/>
          <w:szCs w:val="22"/>
        </w:rPr>
        <w:t>Amelia Island, Florida, July 2021</w:t>
      </w:r>
    </w:p>
    <w:p w14:paraId="690D09D2" w14:textId="4784AE41" w:rsidR="00827966" w:rsidRDefault="00827966" w:rsidP="0082796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Discussant, Discussion Group, Trending Topics in Health Law &amp; Health Policy</w:t>
      </w:r>
    </w:p>
    <w:p w14:paraId="481DDAF0" w14:textId="0B7BB7B6" w:rsidR="00827966" w:rsidRDefault="00827966" w:rsidP="0082796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Discussant, Discussion Group, Contract Issues in Employment Law</w:t>
      </w:r>
    </w:p>
    <w:p w14:paraId="24438AEC" w14:textId="3D1936FC" w:rsidR="00827966" w:rsidRDefault="00827966" w:rsidP="0082796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Discussant, Discussion Group, COVID-</w:t>
      </w:r>
      <w:proofErr w:type="gramStart"/>
      <w:r>
        <w:rPr>
          <w:rFonts w:ascii="Century Schoolbook" w:hAnsi="Century Schoolbook"/>
          <w:sz w:val="22"/>
          <w:szCs w:val="22"/>
        </w:rPr>
        <w:t>19</w:t>
      </w:r>
      <w:proofErr w:type="gramEnd"/>
      <w:r>
        <w:rPr>
          <w:rFonts w:ascii="Century Schoolbook" w:hAnsi="Century Schoolbook"/>
          <w:sz w:val="22"/>
          <w:szCs w:val="22"/>
        </w:rPr>
        <w:t xml:space="preserve"> and Work Law</w:t>
      </w:r>
    </w:p>
    <w:p w14:paraId="110BADAC" w14:textId="454875B0" w:rsidR="00827966" w:rsidRPr="00DA1ABC" w:rsidRDefault="00827966" w:rsidP="00DA1ABC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Moderator &amp; Discussant, Discussion Group, Post-Election Preview: Labor and Employment Law under a New Biden Administration</w:t>
      </w:r>
    </w:p>
    <w:p w14:paraId="60FC3EC5" w14:textId="5BDA5DD3" w:rsidR="00827966" w:rsidRDefault="00827966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Presenter, Symposium, </w:t>
      </w:r>
      <w:r>
        <w:rPr>
          <w:rFonts w:ascii="Century Schoolbook" w:hAnsi="Century Schoolbook"/>
          <w:i/>
          <w:iCs/>
          <w:sz w:val="22"/>
          <w:szCs w:val="22"/>
        </w:rPr>
        <w:t>Working While Mothering During the Pandemic and Beyond</w:t>
      </w:r>
      <w:r>
        <w:rPr>
          <w:rFonts w:ascii="Century Schoolbook" w:hAnsi="Century Schoolbook"/>
          <w:sz w:val="22"/>
          <w:szCs w:val="22"/>
        </w:rPr>
        <w:t>, University of Idaho Critical Legal Studies Journal Symposium, The Future of Work in a Post-Pandemic America, April 2021</w:t>
      </w:r>
    </w:p>
    <w:p w14:paraId="6D6F7838" w14:textId="1FF6EFE1" w:rsidR="00D13E2A" w:rsidRDefault="00D13E2A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iCs/>
          <w:sz w:val="22"/>
          <w:szCs w:val="22"/>
        </w:rPr>
        <w:t xml:space="preserve">Bostock’s Coattails: Friend, Trojan Horse, or </w:t>
      </w:r>
      <w:proofErr w:type="gramStart"/>
      <w:r>
        <w:rPr>
          <w:rFonts w:ascii="Century Schoolbook" w:hAnsi="Century Schoolbook"/>
          <w:i/>
          <w:iCs/>
          <w:sz w:val="22"/>
          <w:szCs w:val="22"/>
        </w:rPr>
        <w:t>Both?</w:t>
      </w:r>
      <w:r>
        <w:rPr>
          <w:rFonts w:ascii="Century Schoolbook" w:hAnsi="Century Schoolbook"/>
          <w:sz w:val="22"/>
          <w:szCs w:val="22"/>
        </w:rPr>
        <w:t>,</w:t>
      </w:r>
      <w:proofErr w:type="gramEnd"/>
      <w:r>
        <w:rPr>
          <w:rFonts w:ascii="Century Schoolbook" w:hAnsi="Century Schoolbook"/>
          <w:sz w:val="22"/>
          <w:szCs w:val="22"/>
        </w:rPr>
        <w:t xml:space="preserve"> Fifteenth Annual Colloquium on Scholarship in Employment and Labor Law, </w:t>
      </w:r>
      <w:r w:rsidR="008F0604">
        <w:rPr>
          <w:rFonts w:ascii="Century Schoolbook" w:hAnsi="Century Schoolbook"/>
          <w:sz w:val="22"/>
          <w:szCs w:val="22"/>
        </w:rPr>
        <w:t xml:space="preserve">virtual and </w:t>
      </w:r>
      <w:r>
        <w:rPr>
          <w:rFonts w:ascii="Century Schoolbook" w:hAnsi="Century Schoolbook"/>
          <w:sz w:val="22"/>
          <w:szCs w:val="22"/>
        </w:rPr>
        <w:t>sponsored by Louis D. Brandeis School of Law, University of Louisville, October 2020 (with Ann McGinley).</w:t>
      </w:r>
    </w:p>
    <w:p w14:paraId="44789028" w14:textId="41441F3F" w:rsidR="00C73159" w:rsidRDefault="00C73159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AALS Disability Law Section’s Summer Workshop Series, </w:t>
      </w:r>
      <w:r>
        <w:rPr>
          <w:rFonts w:ascii="Century Schoolbook" w:hAnsi="Century Schoolbook"/>
          <w:i/>
          <w:iCs/>
          <w:sz w:val="22"/>
          <w:szCs w:val="22"/>
        </w:rPr>
        <w:t>Disclaiming Disability</w:t>
      </w:r>
      <w:r>
        <w:rPr>
          <w:rFonts w:ascii="Century Schoolbook" w:hAnsi="Century Schoolbook"/>
          <w:sz w:val="22"/>
          <w:szCs w:val="22"/>
        </w:rPr>
        <w:t xml:space="preserve">, July 2020. </w:t>
      </w:r>
    </w:p>
    <w:p w14:paraId="6722D979" w14:textId="3743F0C5" w:rsidR="00EE0A01" w:rsidRDefault="00EE0A01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Workshop Presenter, </w:t>
      </w:r>
      <w:r>
        <w:rPr>
          <w:rFonts w:ascii="Century Schoolbook" w:hAnsi="Century Schoolbook"/>
          <w:i/>
          <w:iCs/>
          <w:sz w:val="22"/>
          <w:szCs w:val="22"/>
        </w:rPr>
        <w:t>Disclaiming Disability</w:t>
      </w:r>
      <w:r>
        <w:rPr>
          <w:rFonts w:ascii="Century Schoolbook" w:hAnsi="Century Schoolbook"/>
          <w:sz w:val="22"/>
          <w:szCs w:val="22"/>
        </w:rPr>
        <w:t>, University of Iowa College of Law, November 2019.</w:t>
      </w:r>
    </w:p>
    <w:p w14:paraId="3607FF00" w14:textId="6431D770" w:rsidR="00EE0A01" w:rsidRDefault="00EE0A01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iCs/>
          <w:sz w:val="22"/>
          <w:szCs w:val="22"/>
        </w:rPr>
        <w:t>#MeToo and the Process That’s Due: Sexual Misconduct Across the Curriculum</w:t>
      </w:r>
      <w:r>
        <w:rPr>
          <w:rFonts w:ascii="Century Schoolbook" w:hAnsi="Century Schoolbook"/>
          <w:sz w:val="22"/>
          <w:szCs w:val="22"/>
        </w:rPr>
        <w:t>, Fourteenth Annual Colloquium on Scholarship in Employment and Labor Law, Las Vegas, Nevada, October 2019.</w:t>
      </w:r>
    </w:p>
    <w:p w14:paraId="65087661" w14:textId="4138AB14" w:rsidR="00555D29" w:rsidRDefault="00555D29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Southeastern Association of Law Schools Annual Conference, </w:t>
      </w:r>
      <w:r>
        <w:rPr>
          <w:rFonts w:ascii="Century Schoolbook" w:hAnsi="Century Schoolbook"/>
          <w:sz w:val="22"/>
          <w:szCs w:val="22"/>
        </w:rPr>
        <w:t>Boca Raton, Florida, August 2019:</w:t>
      </w:r>
    </w:p>
    <w:p w14:paraId="3E24F102" w14:textId="7ABE1805" w:rsidR="00555D29" w:rsidRPr="00555D29" w:rsidRDefault="00555D29" w:rsidP="00555D29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55D29">
        <w:rPr>
          <w:rFonts w:ascii="Century Schoolbook" w:hAnsi="Century Schoolbook"/>
          <w:sz w:val="22"/>
          <w:szCs w:val="22"/>
        </w:rPr>
        <w:t xml:space="preserve">Discussant, Discussion Group: Health Law and Bioethics, </w:t>
      </w:r>
      <w:r w:rsidRPr="00555D29">
        <w:rPr>
          <w:rFonts w:ascii="Century Schoolbook" w:hAnsi="Century Schoolbook"/>
          <w:i/>
          <w:iCs/>
          <w:sz w:val="22"/>
          <w:szCs w:val="22"/>
        </w:rPr>
        <w:t>Disclaiming Disability</w:t>
      </w:r>
    </w:p>
    <w:p w14:paraId="214F7689" w14:textId="2A56F52D" w:rsidR="00E5684A" w:rsidRPr="00555D29" w:rsidRDefault="00555D29" w:rsidP="00555D29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55D29">
        <w:rPr>
          <w:rFonts w:ascii="Century Schoolbook" w:hAnsi="Century Schoolbook"/>
          <w:sz w:val="22"/>
          <w:szCs w:val="22"/>
        </w:rPr>
        <w:t>Moderator and Discussant, Discussion Group, Employment Discrimination in the Age of Kavanaugh</w:t>
      </w:r>
    </w:p>
    <w:p w14:paraId="74573909" w14:textId="7A36BF22" w:rsidR="00030008" w:rsidRDefault="00030008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Panelist, </w:t>
      </w:r>
      <w:r w:rsidRPr="00030008">
        <w:rPr>
          <w:rFonts w:ascii="Century Schoolbook" w:hAnsi="Century Schoolbook"/>
          <w:sz w:val="22"/>
          <w:szCs w:val="22"/>
        </w:rPr>
        <w:t>#MeToo Panel, Relationships and Retaliation in the #MeToo Era</w:t>
      </w:r>
      <w:r>
        <w:rPr>
          <w:rFonts w:ascii="Century Schoolbook" w:hAnsi="Century Schoolbook"/>
          <w:sz w:val="22"/>
          <w:szCs w:val="22"/>
        </w:rPr>
        <w:t>, Law and Society Annual Meeting, Washington DC, June 2019.</w:t>
      </w:r>
    </w:p>
    <w:p w14:paraId="56E529F4" w14:textId="448BA955" w:rsidR="00030008" w:rsidRDefault="00030008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lastRenderedPageBreak/>
        <w:t xml:space="preserve">Moderator and Discussant, </w:t>
      </w:r>
      <w:r w:rsidRPr="00030008">
        <w:rPr>
          <w:rFonts w:ascii="Century Schoolbook" w:hAnsi="Century Schoolbook"/>
          <w:sz w:val="22"/>
          <w:szCs w:val="22"/>
        </w:rPr>
        <w:t>Roundtable: Feminist Judgments: Employment Discrimination Opinions Rewritten</w:t>
      </w:r>
      <w:r w:rsidR="008F4CFD">
        <w:rPr>
          <w:rFonts w:ascii="Century Schoolbook" w:hAnsi="Century Schoolbook"/>
          <w:sz w:val="22"/>
          <w:szCs w:val="22"/>
        </w:rPr>
        <w:t>, Law and Society Annual Meeting, Washington DC, June 2019.</w:t>
      </w:r>
    </w:p>
    <w:p w14:paraId="2EFDC760" w14:textId="2B01F73E" w:rsidR="00D47F36" w:rsidRDefault="00D47F36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Presenter, </w:t>
      </w:r>
      <w:r w:rsidRPr="00D47F36">
        <w:rPr>
          <w:rFonts w:ascii="Century Schoolbook" w:hAnsi="Century Schoolbook"/>
          <w:i/>
          <w:sz w:val="22"/>
          <w:szCs w:val="22"/>
        </w:rPr>
        <w:t>Law and the #MeToo Movement Across the Curriculum</w:t>
      </w:r>
      <w:r>
        <w:rPr>
          <w:rFonts w:ascii="Century Schoolbook" w:hAnsi="Century Schoolbook"/>
          <w:sz w:val="22"/>
          <w:szCs w:val="22"/>
        </w:rPr>
        <w:t>,</w:t>
      </w:r>
      <w:r w:rsidRPr="00D47F36">
        <w:rPr>
          <w:rFonts w:ascii="Century Schoolbook" w:hAnsi="Century Schoolbook"/>
          <w:i/>
          <w:sz w:val="22"/>
          <w:szCs w:val="22"/>
        </w:rPr>
        <w:t xml:space="preserve"> </w:t>
      </w:r>
      <w:r w:rsidRPr="00D47F36">
        <w:rPr>
          <w:rFonts w:ascii="Century Schoolbook" w:hAnsi="Century Schoolbook"/>
          <w:sz w:val="22"/>
          <w:szCs w:val="22"/>
        </w:rPr>
        <w:t>Texas A &amp; M University School of Law</w:t>
      </w:r>
      <w:r>
        <w:rPr>
          <w:rFonts w:ascii="Century Schoolbook" w:hAnsi="Century Schoolbook"/>
          <w:sz w:val="22"/>
          <w:szCs w:val="22"/>
        </w:rPr>
        <w:t>, April 2019</w:t>
      </w:r>
      <w:r w:rsidR="00EE0A01">
        <w:rPr>
          <w:rFonts w:ascii="Century Schoolbook" w:hAnsi="Century Schoolbook"/>
          <w:sz w:val="22"/>
          <w:szCs w:val="22"/>
        </w:rPr>
        <w:t>.</w:t>
      </w:r>
    </w:p>
    <w:p w14:paraId="3EA1B217" w14:textId="2103D4A8" w:rsidR="00D47F36" w:rsidRPr="00D47F36" w:rsidRDefault="00D47F36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Plenary Presenter, </w:t>
      </w:r>
      <w:r>
        <w:rPr>
          <w:rFonts w:ascii="Century Schoolbook" w:hAnsi="Century Schoolbook"/>
          <w:i/>
          <w:sz w:val="22"/>
          <w:szCs w:val="22"/>
        </w:rPr>
        <w:t>Explaining “Not Disabled” Cases Ten Years After the ADAAA: A Story of Ignorance, Incompetence, and Possibly Animus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D47F36">
        <w:rPr>
          <w:rFonts w:ascii="Century Schoolbook" w:hAnsi="Century Schoolbook"/>
          <w:color w:val="000000" w:themeColor="text1"/>
          <w:sz w:val="22"/>
          <w:szCs w:val="22"/>
        </w:rPr>
        <w:t>University of the District of Columbia David A. Clarke School of Law</w:t>
      </w:r>
      <w:r>
        <w:rPr>
          <w:rFonts w:ascii="Century Schoolbook" w:hAnsi="Century Schoolbook"/>
          <w:color w:val="000000" w:themeColor="text1"/>
          <w:sz w:val="22"/>
          <w:szCs w:val="22"/>
        </w:rPr>
        <w:t>, March 2019</w:t>
      </w:r>
      <w:r w:rsidR="00EE0A01">
        <w:rPr>
          <w:rFonts w:ascii="Century Schoolbook" w:hAnsi="Century Schoolbook"/>
          <w:color w:val="000000" w:themeColor="text1"/>
          <w:sz w:val="22"/>
          <w:szCs w:val="22"/>
        </w:rPr>
        <w:t>.</w:t>
      </w:r>
    </w:p>
    <w:p w14:paraId="783792F0" w14:textId="1C847832" w:rsidR="006C1BAD" w:rsidRDefault="006C1BAD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sz w:val="22"/>
          <w:szCs w:val="22"/>
        </w:rPr>
        <w:t>Relationships and Retaliation</w:t>
      </w:r>
      <w:r>
        <w:rPr>
          <w:rFonts w:ascii="Century Schoolbook" w:hAnsi="Century Schoolbook"/>
          <w:sz w:val="22"/>
          <w:szCs w:val="22"/>
        </w:rPr>
        <w:t>, Thirteenth Annual Colloquium on</w:t>
      </w:r>
      <w:r w:rsidR="00EE0A01">
        <w:rPr>
          <w:rFonts w:ascii="Century Schoolbook" w:hAnsi="Century Schoolbook"/>
          <w:sz w:val="22"/>
          <w:szCs w:val="22"/>
        </w:rPr>
        <w:t xml:space="preserve"> Scholarship in</w:t>
      </w:r>
      <w:r>
        <w:rPr>
          <w:rFonts w:ascii="Century Schoolbook" w:hAnsi="Century Schoolbook"/>
          <w:sz w:val="22"/>
          <w:szCs w:val="22"/>
        </w:rPr>
        <w:t xml:space="preserve"> Employment </w:t>
      </w:r>
      <w:r w:rsidR="00EE0A01">
        <w:rPr>
          <w:rFonts w:ascii="Century Schoolbook" w:hAnsi="Century Schoolbook"/>
          <w:sz w:val="22"/>
          <w:szCs w:val="22"/>
        </w:rPr>
        <w:t xml:space="preserve">and Labor </w:t>
      </w:r>
      <w:r>
        <w:rPr>
          <w:rFonts w:ascii="Century Schoolbook" w:hAnsi="Century Schoolbook"/>
          <w:sz w:val="22"/>
          <w:szCs w:val="22"/>
        </w:rPr>
        <w:t>Law, Columbia, South Carolina, September 2018</w:t>
      </w:r>
      <w:r w:rsidR="00EE0A01">
        <w:rPr>
          <w:rFonts w:ascii="Century Schoolbook" w:hAnsi="Century Schoolbook"/>
          <w:sz w:val="22"/>
          <w:szCs w:val="22"/>
        </w:rPr>
        <w:t>.</w:t>
      </w:r>
    </w:p>
    <w:p w14:paraId="539E6200" w14:textId="3A3DE10E" w:rsidR="006C1BAD" w:rsidRDefault="006C1BAD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Southeastern Association of Law Schools Annual Conference, </w:t>
      </w:r>
      <w:r>
        <w:rPr>
          <w:rFonts w:ascii="Century Schoolbook" w:hAnsi="Century Schoolbook"/>
          <w:sz w:val="22"/>
          <w:szCs w:val="22"/>
        </w:rPr>
        <w:t>Fort Lauderdale, Florida, August 2018:</w:t>
      </w:r>
    </w:p>
    <w:p w14:paraId="1DFC4BB0" w14:textId="72EFB3F8" w:rsidR="006C1BAD" w:rsidRDefault="006C1BAD" w:rsidP="006C1BAD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Discussant: Sexual Harassment Law—So Much Success, So Much Failure</w:t>
      </w:r>
    </w:p>
    <w:p w14:paraId="70D821C9" w14:textId="1BCE51E7" w:rsidR="006C1BAD" w:rsidRDefault="006C1BAD" w:rsidP="006C1BAD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Panelist: Emerging Issues in Workers’ Compensation Law &amp; Policy</w:t>
      </w:r>
    </w:p>
    <w:p w14:paraId="5528C835" w14:textId="173AD36B" w:rsidR="006C1BAD" w:rsidRDefault="006C1BAD" w:rsidP="006C1BAD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Discussant: Recent Developments in Disability and Health Law</w:t>
      </w:r>
    </w:p>
    <w:p w14:paraId="46CD631F" w14:textId="49A0D615" w:rsidR="006C1BAD" w:rsidRDefault="006C1BAD" w:rsidP="006C1BAD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Discussant: New and Established Voices in Labor &amp; Employment Law</w:t>
      </w:r>
    </w:p>
    <w:p w14:paraId="560EBD35" w14:textId="38D21442" w:rsidR="006C1BAD" w:rsidRDefault="006C1BAD" w:rsidP="006C1BAD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Discussant: Workplace Law at the Supreme Court</w:t>
      </w:r>
    </w:p>
    <w:p w14:paraId="1ABC078E" w14:textId="73457911" w:rsidR="006C1BAD" w:rsidRDefault="006C1BAD" w:rsidP="006C1BAD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Discussant: Faculty Development Deans: Meeting Challenges and Supporting Faculty Members</w:t>
      </w:r>
    </w:p>
    <w:p w14:paraId="653A7DB8" w14:textId="71A2D97B" w:rsidR="006C1BAD" w:rsidRDefault="006C1BAD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Presenter and Moderator, Dinner Panel hosted by the </w:t>
      </w:r>
      <w:r w:rsidRPr="006C1BAD">
        <w:rPr>
          <w:rFonts w:ascii="Century Schoolbook" w:hAnsi="Century Schoolbook"/>
          <w:i/>
          <w:sz w:val="22"/>
          <w:szCs w:val="22"/>
        </w:rPr>
        <w:t>Stanford Law Review</w:t>
      </w:r>
      <w:r>
        <w:rPr>
          <w:rFonts w:ascii="Century Schoolbook" w:hAnsi="Century Schoolbook"/>
          <w:sz w:val="22"/>
          <w:szCs w:val="22"/>
        </w:rPr>
        <w:t>, “Law and the #MeToo Movement,” Stanford Law School, May 10, 2018</w:t>
      </w:r>
    </w:p>
    <w:p w14:paraId="52057100" w14:textId="270AD282" w:rsidR="006C1BAD" w:rsidRDefault="006C1BAD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Co-host, presenter, and organizer: </w:t>
      </w:r>
      <w:r>
        <w:rPr>
          <w:rFonts w:ascii="Century Schoolbook" w:hAnsi="Century Schoolbook"/>
          <w:i/>
          <w:sz w:val="22"/>
          <w:szCs w:val="22"/>
        </w:rPr>
        <w:t>Feminist Judgments Project: Rewritten Employment Discrimination Opinions</w:t>
      </w:r>
      <w:r>
        <w:rPr>
          <w:rFonts w:ascii="Century Schoolbook" w:hAnsi="Century Schoolbook"/>
          <w:sz w:val="22"/>
          <w:szCs w:val="22"/>
        </w:rPr>
        <w:t>, UNLV, April 2018</w:t>
      </w:r>
    </w:p>
    <w:p w14:paraId="23231342" w14:textId="3AE69522" w:rsidR="00597FDB" w:rsidRDefault="00597FDB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sz w:val="22"/>
          <w:szCs w:val="22"/>
        </w:rPr>
        <w:t>Disabling Retaliation Claims</w:t>
      </w:r>
      <w:r>
        <w:rPr>
          <w:rFonts w:ascii="Century Schoolbook" w:hAnsi="Century Schoolbook"/>
          <w:sz w:val="22"/>
          <w:szCs w:val="22"/>
        </w:rPr>
        <w:t xml:space="preserve">, Twelfth Annual Colloquium on </w:t>
      </w:r>
      <w:r w:rsidR="00EE0A01">
        <w:rPr>
          <w:rFonts w:ascii="Century Schoolbook" w:hAnsi="Century Schoolbook"/>
          <w:sz w:val="22"/>
          <w:szCs w:val="22"/>
        </w:rPr>
        <w:t xml:space="preserve">Scholarship in </w:t>
      </w:r>
      <w:r>
        <w:rPr>
          <w:rFonts w:ascii="Century Schoolbook" w:hAnsi="Century Schoolbook"/>
          <w:sz w:val="22"/>
          <w:szCs w:val="22"/>
        </w:rPr>
        <w:t xml:space="preserve">Employment </w:t>
      </w:r>
      <w:r w:rsidR="00EE0A01">
        <w:rPr>
          <w:rFonts w:ascii="Century Schoolbook" w:hAnsi="Century Schoolbook"/>
          <w:sz w:val="22"/>
          <w:szCs w:val="22"/>
        </w:rPr>
        <w:t xml:space="preserve">and Labor </w:t>
      </w:r>
      <w:r>
        <w:rPr>
          <w:rFonts w:ascii="Century Schoolbook" w:hAnsi="Century Schoolbook"/>
          <w:sz w:val="22"/>
          <w:szCs w:val="22"/>
        </w:rPr>
        <w:t>Law, F</w:t>
      </w:r>
      <w:r w:rsidR="0075697C">
        <w:rPr>
          <w:rFonts w:ascii="Century Schoolbook" w:hAnsi="Century Schoolbook"/>
          <w:sz w:val="22"/>
          <w:szCs w:val="22"/>
        </w:rPr>
        <w:t>ort Worth, Texas, September 2017.</w:t>
      </w:r>
    </w:p>
    <w:p w14:paraId="08769CB9" w14:textId="288E5E04" w:rsidR="0032762A" w:rsidRPr="00571F7E" w:rsidRDefault="0032762A" w:rsidP="0032762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Southeastern Association of Law Schools Annual Conference, </w:t>
      </w:r>
      <w:r>
        <w:rPr>
          <w:rFonts w:ascii="Century Schoolbook" w:hAnsi="Century Schoolbook"/>
          <w:sz w:val="22"/>
          <w:szCs w:val="22"/>
        </w:rPr>
        <w:t>Boca Raton</w:t>
      </w:r>
      <w:r w:rsidR="00286A92">
        <w:rPr>
          <w:rFonts w:ascii="Century Schoolbook" w:hAnsi="Century Schoolbook"/>
          <w:sz w:val="22"/>
          <w:szCs w:val="22"/>
        </w:rPr>
        <w:t>, Florida, August 2017</w:t>
      </w:r>
      <w:r w:rsidRPr="00571F7E">
        <w:rPr>
          <w:rFonts w:ascii="Century Schoolbook" w:hAnsi="Century Schoolbook"/>
          <w:sz w:val="22"/>
          <w:szCs w:val="22"/>
        </w:rPr>
        <w:t>:</w:t>
      </w:r>
    </w:p>
    <w:p w14:paraId="49670A85" w14:textId="69F33792" w:rsidR="0032762A" w:rsidRPr="00571F7E" w:rsidRDefault="007A6B56" w:rsidP="0032762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Organizer, Moderator, and Discussant: </w:t>
      </w:r>
      <w:r w:rsidR="0032762A" w:rsidRPr="00571F7E">
        <w:rPr>
          <w:rFonts w:ascii="Century Schoolbook" w:hAnsi="Century Schoolbook"/>
          <w:sz w:val="22"/>
          <w:szCs w:val="22"/>
        </w:rPr>
        <w:t xml:space="preserve">Discussion Group: </w:t>
      </w:r>
      <w:r w:rsidR="00286A92">
        <w:rPr>
          <w:rFonts w:ascii="Century Schoolbook" w:hAnsi="Century Schoolbook"/>
          <w:sz w:val="22"/>
          <w:szCs w:val="22"/>
        </w:rPr>
        <w:t>Trends and Developments in Anti-Retaliation Law</w:t>
      </w:r>
    </w:p>
    <w:p w14:paraId="110B7BB1" w14:textId="79F82EE9" w:rsidR="0032762A" w:rsidRPr="00571F7E" w:rsidRDefault="007A6B56" w:rsidP="0032762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Discussant: </w:t>
      </w:r>
      <w:r w:rsidR="0032762A" w:rsidRPr="00571F7E">
        <w:rPr>
          <w:rFonts w:ascii="Century Schoolbook" w:hAnsi="Century Schoolbook"/>
          <w:sz w:val="22"/>
          <w:szCs w:val="22"/>
        </w:rPr>
        <w:t xml:space="preserve">Discussion Group: </w:t>
      </w:r>
      <w:r>
        <w:rPr>
          <w:rFonts w:ascii="Century Schoolbook" w:hAnsi="Century Schoolbook"/>
          <w:sz w:val="22"/>
          <w:szCs w:val="22"/>
        </w:rPr>
        <w:t>Employment Law in the Trump Era</w:t>
      </w:r>
    </w:p>
    <w:p w14:paraId="134754FE" w14:textId="412C9409" w:rsidR="00950919" w:rsidRPr="0032762A" w:rsidRDefault="002E5C91" w:rsidP="0032762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Discussant: </w:t>
      </w:r>
      <w:r w:rsidR="0032762A" w:rsidRPr="00571F7E">
        <w:rPr>
          <w:rFonts w:ascii="Century Schoolbook" w:hAnsi="Century Schoolbook"/>
          <w:sz w:val="22"/>
          <w:szCs w:val="22"/>
        </w:rPr>
        <w:t xml:space="preserve">Discussion Group: </w:t>
      </w:r>
      <w:r>
        <w:rPr>
          <w:rFonts w:ascii="Century Schoolbook" w:hAnsi="Century Schoolbook"/>
          <w:sz w:val="22"/>
          <w:szCs w:val="22"/>
        </w:rPr>
        <w:t>New and Existing Voices in Labor and Employment Law</w:t>
      </w:r>
    </w:p>
    <w:p w14:paraId="38E8DCFE" w14:textId="42074556" w:rsidR="000019B4" w:rsidRDefault="000019B4" w:rsidP="00CC6A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Presenter: Labor Law Group’s Conference on the Restatement of Employment Law, presenting </w:t>
      </w:r>
      <w:r>
        <w:rPr>
          <w:rFonts w:ascii="Century Schoolbook" w:hAnsi="Century Schoolbook"/>
          <w:i/>
          <w:sz w:val="22"/>
          <w:szCs w:val="22"/>
        </w:rPr>
        <w:t>Public Policy and Workers’ Rights: Wrongful Discipline Actions and Good Faith Beliefs</w:t>
      </w:r>
      <w:r>
        <w:rPr>
          <w:rFonts w:ascii="Century Schoolbook" w:hAnsi="Century Schoolbook"/>
          <w:sz w:val="22"/>
          <w:szCs w:val="22"/>
        </w:rPr>
        <w:t>, Maurer School of Law, Indiana University, Bloomington, Indiana, November 2016 (with Ann McGinley (UNLV)).</w:t>
      </w:r>
    </w:p>
    <w:p w14:paraId="6D25E105" w14:textId="7989EED9" w:rsidR="00F652BA" w:rsidRDefault="00F652BA" w:rsidP="00CC6A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Invited Presenter, </w:t>
      </w:r>
      <w:r>
        <w:rPr>
          <w:rFonts w:ascii="Century Schoolbook" w:hAnsi="Century Schoolbook"/>
          <w:i/>
          <w:sz w:val="22"/>
          <w:szCs w:val="22"/>
        </w:rPr>
        <w:t>Mothers with Disabilities</w:t>
      </w:r>
      <w:r w:rsidR="009F170A">
        <w:rPr>
          <w:rFonts w:ascii="Century Schoolbook" w:hAnsi="Century Schoolbook"/>
          <w:sz w:val="22"/>
          <w:szCs w:val="22"/>
        </w:rPr>
        <w:t xml:space="preserve">, The U.S. Feminist Judgments Project: Rewriting the Law, Writing the Future, University of Akron School of Law, October 2016. </w:t>
      </w:r>
    </w:p>
    <w:p w14:paraId="1280A4B9" w14:textId="1F8D8F64" w:rsidR="00F652BA" w:rsidRDefault="00F652BA" w:rsidP="00CC6A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</w:t>
      </w:r>
      <w:r>
        <w:rPr>
          <w:rFonts w:ascii="Century Schoolbook" w:hAnsi="Century Schoolbook"/>
          <w:i/>
          <w:sz w:val="22"/>
          <w:szCs w:val="22"/>
        </w:rPr>
        <w:t>Accommodating Everyone,</w:t>
      </w:r>
      <w:r>
        <w:rPr>
          <w:rFonts w:ascii="Century Schoolbook" w:hAnsi="Century Schoolbook"/>
          <w:sz w:val="22"/>
          <w:szCs w:val="22"/>
        </w:rPr>
        <w:t xml:space="preserve"> Eleventh Annual Colloquium on </w:t>
      </w:r>
      <w:r w:rsidR="00EE0A01">
        <w:rPr>
          <w:rFonts w:ascii="Century Schoolbook" w:hAnsi="Century Schoolbook"/>
          <w:sz w:val="22"/>
          <w:szCs w:val="22"/>
        </w:rPr>
        <w:t xml:space="preserve">Scholarship in </w:t>
      </w:r>
      <w:r>
        <w:rPr>
          <w:rFonts w:ascii="Century Schoolbook" w:hAnsi="Century Schoolbook"/>
          <w:sz w:val="22"/>
          <w:szCs w:val="22"/>
        </w:rPr>
        <w:t xml:space="preserve">Employment </w:t>
      </w:r>
      <w:r w:rsidR="00EE0A01">
        <w:rPr>
          <w:rFonts w:ascii="Century Schoolbook" w:hAnsi="Century Schoolbook"/>
          <w:sz w:val="22"/>
          <w:szCs w:val="22"/>
        </w:rPr>
        <w:t xml:space="preserve">and Labor </w:t>
      </w:r>
      <w:r>
        <w:rPr>
          <w:rFonts w:ascii="Century Schoolbook" w:hAnsi="Century Schoolbook"/>
          <w:sz w:val="22"/>
          <w:szCs w:val="22"/>
        </w:rPr>
        <w:t>Law, Seattle, Washington, September 2016.</w:t>
      </w:r>
    </w:p>
    <w:p w14:paraId="0ECBA406" w14:textId="6637EC9E" w:rsidR="00CD2245" w:rsidRPr="00571F7E" w:rsidRDefault="00890123" w:rsidP="00CC6A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Southeastern Association of Law Schools Annual Conference, Amelia Island, Florida, August 2016, Discussant:</w:t>
      </w:r>
    </w:p>
    <w:p w14:paraId="1B937EBF" w14:textId="40AD3BE7" w:rsidR="00571F7E" w:rsidRPr="00571F7E" w:rsidRDefault="00571F7E" w:rsidP="00571F7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Discussion Group: Top Developments in Disability Law and Policy</w:t>
      </w:r>
    </w:p>
    <w:p w14:paraId="17F165B8" w14:textId="4F3E2F3F" w:rsidR="00571F7E" w:rsidRPr="00571F7E" w:rsidRDefault="00571F7E" w:rsidP="00571F7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Discussion Group: </w:t>
      </w:r>
      <w:r w:rsidRPr="00571F7E">
        <w:rPr>
          <w:rFonts w:ascii="Century Schoolbook" w:hAnsi="Century Schoolbook"/>
          <w:i/>
          <w:sz w:val="22"/>
          <w:szCs w:val="22"/>
        </w:rPr>
        <w:t>Fisher v. University of Texas</w:t>
      </w:r>
      <w:r w:rsidRPr="00571F7E">
        <w:rPr>
          <w:rFonts w:ascii="Century Schoolbook" w:hAnsi="Century Schoolbook"/>
          <w:sz w:val="22"/>
          <w:szCs w:val="22"/>
        </w:rPr>
        <w:t>—Implications for Labor &amp; Employment Law</w:t>
      </w:r>
    </w:p>
    <w:p w14:paraId="32622AB9" w14:textId="1C5C4A1A" w:rsidR="00890123" w:rsidRPr="00571F7E" w:rsidRDefault="00571F7E" w:rsidP="00571F7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Discussion Group: Works in Progress Workplace Law</w:t>
      </w:r>
    </w:p>
    <w:p w14:paraId="5EDE091F" w14:textId="6C1DD713" w:rsidR="006B2876" w:rsidRPr="00571F7E" w:rsidRDefault="006B2876" w:rsidP="00CC6A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Guest, “This Week in Health Law”</w:t>
      </w:r>
      <w:r w:rsidR="00B444F1" w:rsidRPr="00571F7E">
        <w:rPr>
          <w:rFonts w:ascii="Century Schoolbook" w:hAnsi="Century Schoolbook"/>
          <w:sz w:val="22"/>
          <w:szCs w:val="22"/>
        </w:rPr>
        <w:t xml:space="preserve"> Podcast,</w:t>
      </w:r>
      <w:r w:rsidRPr="00571F7E">
        <w:rPr>
          <w:rFonts w:ascii="Century Schoolbook" w:hAnsi="Century Schoolbook"/>
          <w:sz w:val="22"/>
          <w:szCs w:val="22"/>
        </w:rPr>
        <w:t xml:space="preserve"> February 19, 2016.</w:t>
      </w:r>
    </w:p>
    <w:p w14:paraId="0710DB8F" w14:textId="1B012649" w:rsidR="000F0D5F" w:rsidRPr="00571F7E" w:rsidRDefault="000F0D5F" w:rsidP="00CC6A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Presenter, </w:t>
      </w:r>
      <w:r w:rsidR="00B444F1" w:rsidRPr="00571F7E">
        <w:rPr>
          <w:rFonts w:ascii="Century Schoolbook" w:hAnsi="Century Schoolbook"/>
          <w:i/>
          <w:sz w:val="22"/>
          <w:szCs w:val="22"/>
        </w:rPr>
        <w:t>Universal Accommodation Mandate to End Mutual Marginalization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Pr="00571F7E">
        <w:rPr>
          <w:rFonts w:ascii="Century Schoolbook" w:hAnsi="Century Schoolbook"/>
          <w:sz w:val="22"/>
          <w:szCs w:val="22"/>
        </w:rPr>
        <w:t>Central States Law Schools Association Conference, Toledo, Ohio, October 2016.</w:t>
      </w:r>
    </w:p>
    <w:p w14:paraId="5152112F" w14:textId="0A7D50F4" w:rsidR="00571F7E" w:rsidRPr="00571F7E" w:rsidRDefault="00571F7E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Southeastern Association of Law Schools Annual Conference, Boca Raton, Florida, August 2015, Discussant: </w:t>
      </w:r>
    </w:p>
    <w:p w14:paraId="2CC3A2A4" w14:textId="4D4807DC" w:rsidR="00CC6A33" w:rsidRPr="00571F7E" w:rsidRDefault="00571F7E" w:rsidP="00571F7E">
      <w:pPr>
        <w:pStyle w:val="ListParagraph"/>
        <w:numPr>
          <w:ilvl w:val="1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lastRenderedPageBreak/>
        <w:t xml:space="preserve">Discussion Group: </w:t>
      </w:r>
      <w:r w:rsidR="00CC6A33" w:rsidRPr="00571F7E">
        <w:rPr>
          <w:rFonts w:ascii="Century Schoolbook" w:hAnsi="Century Schoolbook"/>
          <w:sz w:val="22"/>
          <w:szCs w:val="22"/>
        </w:rPr>
        <w:t xml:space="preserve">Too Hot: Appearance </w:t>
      </w:r>
      <w:r w:rsidRPr="00571F7E">
        <w:rPr>
          <w:rFonts w:ascii="Century Schoolbook" w:hAnsi="Century Schoolbook"/>
          <w:sz w:val="22"/>
          <w:szCs w:val="22"/>
        </w:rPr>
        <w:t>Discrimination</w:t>
      </w:r>
      <w:r w:rsidR="00CC6A33" w:rsidRPr="00571F7E">
        <w:rPr>
          <w:rFonts w:ascii="Century Schoolbook" w:hAnsi="Century Schoolbook"/>
          <w:sz w:val="22"/>
          <w:szCs w:val="22"/>
        </w:rPr>
        <w:t xml:space="preserve"> </w:t>
      </w:r>
    </w:p>
    <w:p w14:paraId="68432F10" w14:textId="6333BAEA" w:rsidR="00CC6A33" w:rsidRPr="00571F7E" w:rsidRDefault="00571F7E" w:rsidP="00571F7E">
      <w:pPr>
        <w:pStyle w:val="ListParagraph"/>
        <w:numPr>
          <w:ilvl w:val="1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Discussion Group: Accommodations</w:t>
      </w:r>
    </w:p>
    <w:p w14:paraId="74716F92" w14:textId="537D5786" w:rsidR="00CC6A33" w:rsidRPr="00571F7E" w:rsidRDefault="00571F7E" w:rsidP="00571F7E">
      <w:pPr>
        <w:pStyle w:val="ListParagraph"/>
        <w:numPr>
          <w:ilvl w:val="1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Discussion Group: </w:t>
      </w:r>
      <w:r w:rsidR="00CC6A33" w:rsidRPr="00571F7E">
        <w:rPr>
          <w:rFonts w:ascii="Century Schoolbook" w:hAnsi="Century Schoolbook"/>
          <w:sz w:val="22"/>
          <w:szCs w:val="22"/>
        </w:rPr>
        <w:t>New V</w:t>
      </w:r>
      <w:r w:rsidRPr="00571F7E">
        <w:rPr>
          <w:rFonts w:ascii="Century Schoolbook" w:hAnsi="Century Schoolbook"/>
          <w:sz w:val="22"/>
          <w:szCs w:val="22"/>
        </w:rPr>
        <w:t>oices in Labor &amp; Employment Law</w:t>
      </w:r>
      <w:r w:rsidR="00CC6A33" w:rsidRPr="00571F7E">
        <w:rPr>
          <w:rFonts w:ascii="Century Schoolbook" w:hAnsi="Century Schoolbook"/>
          <w:sz w:val="22"/>
          <w:szCs w:val="22"/>
        </w:rPr>
        <w:t>.</w:t>
      </w:r>
    </w:p>
    <w:p w14:paraId="3ED2306C" w14:textId="77777777" w:rsidR="00382171" w:rsidRPr="00571F7E" w:rsidRDefault="00382171" w:rsidP="0038217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Invited Presenter, AALS Mid-Year Meeting on “Next Generation Issues on Sex, Gender, and the Law,” Plenary Panel on Employment Discrimination, </w:t>
      </w:r>
      <w:r w:rsidR="00CE18DB" w:rsidRPr="00571F7E">
        <w:rPr>
          <w:rFonts w:ascii="Century Schoolbook" w:hAnsi="Century Schoolbook"/>
          <w:sz w:val="22"/>
          <w:szCs w:val="22"/>
        </w:rPr>
        <w:t xml:space="preserve">Orlando, Florida, </w:t>
      </w:r>
      <w:r w:rsidRPr="00571F7E">
        <w:rPr>
          <w:rFonts w:ascii="Century Schoolbook" w:hAnsi="Century Schoolbook"/>
          <w:sz w:val="22"/>
          <w:szCs w:val="22"/>
        </w:rPr>
        <w:t>June 2015</w:t>
      </w:r>
      <w:r w:rsidR="00CE18DB" w:rsidRPr="00571F7E">
        <w:rPr>
          <w:rFonts w:ascii="Century Schoolbook" w:hAnsi="Century Schoolbook"/>
          <w:sz w:val="22"/>
          <w:szCs w:val="22"/>
        </w:rPr>
        <w:t>.</w:t>
      </w:r>
    </w:p>
    <w:p w14:paraId="209866CB" w14:textId="50F8E5EC" w:rsidR="00643A28" w:rsidRPr="00571F7E" w:rsidRDefault="00643A28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Invited Presenter, </w:t>
      </w:r>
      <w:r w:rsidR="00B444F1" w:rsidRPr="00571F7E">
        <w:rPr>
          <w:rFonts w:ascii="Century Schoolbook" w:hAnsi="Century Schoolbook"/>
          <w:i/>
          <w:sz w:val="22"/>
          <w:szCs w:val="22"/>
        </w:rPr>
        <w:t>The Difficulty Accommodating Healthcare Workers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sz w:val="22"/>
          <w:szCs w:val="22"/>
        </w:rPr>
        <w:t xml:space="preserve">Symposium, </w:t>
      </w:r>
      <w:r w:rsidRPr="00571F7E">
        <w:rPr>
          <w:rFonts w:ascii="Century Schoolbook" w:hAnsi="Century Schoolbook"/>
          <w:sz w:val="22"/>
          <w:szCs w:val="22"/>
        </w:rPr>
        <w:t>“The ADA at 25: Disability Rights and the Healthcare Workforce,” Saint Louis University School of Law, March 2015.</w:t>
      </w:r>
    </w:p>
    <w:p w14:paraId="11AC3F22" w14:textId="77777777" w:rsidR="00D652F9" w:rsidRPr="00571F7E" w:rsidRDefault="00D652F9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Invited Presenter, </w:t>
      </w:r>
      <w:r w:rsidRPr="00571F7E">
        <w:rPr>
          <w:rFonts w:ascii="Century Schoolbook" w:hAnsi="Century Schoolbook"/>
          <w:i/>
          <w:sz w:val="22"/>
          <w:szCs w:val="22"/>
        </w:rPr>
        <w:t xml:space="preserve">Withdrawn Accommodations, </w:t>
      </w:r>
      <w:r w:rsidRPr="00571F7E">
        <w:rPr>
          <w:rFonts w:ascii="Century Schoolbook" w:hAnsi="Century Schoolbook"/>
          <w:sz w:val="22"/>
          <w:szCs w:val="22"/>
        </w:rPr>
        <w:t>Employment Discrimination Panel during the AALS Annual Meeting, January 2015, Washington</w:t>
      </w:r>
      <w:r w:rsidR="00D06E89" w:rsidRPr="00571F7E">
        <w:rPr>
          <w:rFonts w:ascii="Century Schoolbook" w:hAnsi="Century Schoolbook"/>
          <w:sz w:val="22"/>
          <w:szCs w:val="22"/>
        </w:rPr>
        <w:t>,</w:t>
      </w:r>
      <w:r w:rsidRPr="00571F7E">
        <w:rPr>
          <w:rFonts w:ascii="Century Schoolbook" w:hAnsi="Century Schoolbook"/>
          <w:sz w:val="22"/>
          <w:szCs w:val="22"/>
        </w:rPr>
        <w:t xml:space="preserve"> D</w:t>
      </w:r>
      <w:r w:rsidR="00D06E89" w:rsidRPr="00571F7E">
        <w:rPr>
          <w:rFonts w:ascii="Century Schoolbook" w:hAnsi="Century Schoolbook"/>
          <w:sz w:val="22"/>
          <w:szCs w:val="22"/>
        </w:rPr>
        <w:t>.</w:t>
      </w:r>
      <w:r w:rsidRPr="00571F7E">
        <w:rPr>
          <w:rFonts w:ascii="Century Schoolbook" w:hAnsi="Century Schoolbook"/>
          <w:sz w:val="22"/>
          <w:szCs w:val="22"/>
        </w:rPr>
        <w:t xml:space="preserve">C. </w:t>
      </w:r>
    </w:p>
    <w:p w14:paraId="17FEB679" w14:textId="54CECFBE" w:rsidR="00F53B71" w:rsidRPr="00571F7E" w:rsidRDefault="00F53B71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The Stigmatic Harm of Special Treatment in the Workplace After the ADAAA</w:t>
      </w:r>
      <w:r w:rsidRPr="00571F7E">
        <w:rPr>
          <w:rFonts w:ascii="Century Schoolbook" w:hAnsi="Century Schoolbook"/>
          <w:sz w:val="22"/>
          <w:szCs w:val="22"/>
        </w:rPr>
        <w:t>, Ninth Annual Colloquium on Labor &amp; Employment Law, Boulder, Colorado, September 2014.</w:t>
      </w:r>
    </w:p>
    <w:p w14:paraId="21AAFF80" w14:textId="77777777" w:rsidR="00A55D07" w:rsidRPr="00571F7E" w:rsidRDefault="00A55D07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Panelist, “The Meaning of Disability,” Southeastern Association of Law Schools Annual Conference, Amelia Island, Florida, August 2014.</w:t>
      </w:r>
    </w:p>
    <w:p w14:paraId="3818862D" w14:textId="1D049CA5" w:rsidR="00A55D07" w:rsidRPr="00571F7E" w:rsidRDefault="00A55D07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Commentator, Workshop on Labor &amp; Employment Law: Discussion Group, New Voices in Labor &amp; Employment Law, Southeastern Association of Law Schools Annual Conference, Amelia Island, Florida, August 2014.</w:t>
      </w:r>
    </w:p>
    <w:p w14:paraId="1FE03A6D" w14:textId="77777777" w:rsidR="00A55D07" w:rsidRPr="00571F7E" w:rsidRDefault="00A55D07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Invited Presenter, </w:t>
      </w:r>
      <w:r w:rsidRPr="00571F7E">
        <w:rPr>
          <w:rFonts w:ascii="Century Schoolbook" w:hAnsi="Century Schoolbook"/>
          <w:i/>
          <w:sz w:val="22"/>
          <w:szCs w:val="22"/>
        </w:rPr>
        <w:t>The New ADA Backlash &amp; Special Treatment Stigma</w:t>
      </w:r>
      <w:r w:rsidRPr="00571F7E">
        <w:rPr>
          <w:rFonts w:ascii="Century Schoolbook" w:hAnsi="Century Schoolbook"/>
          <w:sz w:val="22"/>
          <w:szCs w:val="22"/>
        </w:rPr>
        <w:t>, Labor Law Group Meeting, Ithaca, New York, June 2014.</w:t>
      </w:r>
    </w:p>
    <w:p w14:paraId="782E2569" w14:textId="19B68F28" w:rsidR="00822D43" w:rsidRPr="00571F7E" w:rsidRDefault="00822D43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Caregiver Conundrum Redux</w:t>
      </w:r>
      <w:r w:rsidRPr="00571F7E">
        <w:rPr>
          <w:rFonts w:ascii="Century Schoolbook" w:hAnsi="Century Schoolbook"/>
          <w:sz w:val="22"/>
          <w:szCs w:val="22"/>
        </w:rPr>
        <w:t>, Sympo</w:t>
      </w:r>
      <w:r w:rsidR="007F0EC2" w:rsidRPr="00571F7E">
        <w:rPr>
          <w:rFonts w:ascii="Century Schoolbook" w:hAnsi="Century Schoolbook"/>
          <w:sz w:val="22"/>
          <w:szCs w:val="22"/>
        </w:rPr>
        <w:t>sium, Revisiting Sex: Gender &amp; S</w:t>
      </w:r>
      <w:r w:rsidRPr="00571F7E">
        <w:rPr>
          <w:rFonts w:ascii="Century Schoolbook" w:hAnsi="Century Schoolbook"/>
          <w:sz w:val="22"/>
          <w:szCs w:val="22"/>
        </w:rPr>
        <w:t>ex Discrimination Fifty Years After the Civil Rights Act, University of Denver Sturm College of Law, February 2014</w:t>
      </w:r>
      <w:r w:rsidR="00D81EC3" w:rsidRPr="00571F7E">
        <w:rPr>
          <w:rFonts w:ascii="Century Schoolbook" w:hAnsi="Century Schoolbook"/>
          <w:i/>
          <w:sz w:val="22"/>
          <w:szCs w:val="22"/>
        </w:rPr>
        <w:t>.</w:t>
      </w:r>
    </w:p>
    <w:p w14:paraId="1D5E27BB" w14:textId="77777777" w:rsidR="00822D43" w:rsidRPr="00571F7E" w:rsidRDefault="00822D43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Selected Presenter from a Call for Papers, </w:t>
      </w:r>
      <w:r w:rsidRPr="00571F7E">
        <w:rPr>
          <w:rFonts w:ascii="Century Schoolbook" w:hAnsi="Century Schoolbook"/>
          <w:i/>
          <w:sz w:val="22"/>
          <w:szCs w:val="22"/>
        </w:rPr>
        <w:t>The Exclusionary Effects of Special Treatment Stigma in the Workplace After the ADAAA</w:t>
      </w:r>
      <w:r w:rsidRPr="00571F7E">
        <w:rPr>
          <w:rFonts w:ascii="Century Schoolbook" w:hAnsi="Century Schoolbook"/>
          <w:sz w:val="22"/>
          <w:szCs w:val="22"/>
        </w:rPr>
        <w:t>, Disability Law Panel during the 2014 AALS Annual Meeting, New York City, January 2014.</w:t>
      </w:r>
    </w:p>
    <w:p w14:paraId="4026EAB4" w14:textId="77777777" w:rsidR="00AD0936" w:rsidRPr="00571F7E" w:rsidRDefault="00AD0936" w:rsidP="00AD0936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Workshop Presenter, </w:t>
      </w:r>
      <w:r w:rsidRPr="00571F7E">
        <w:rPr>
          <w:rFonts w:ascii="Century Schoolbook" w:hAnsi="Century Schoolbook"/>
          <w:i/>
          <w:sz w:val="22"/>
          <w:szCs w:val="22"/>
        </w:rPr>
        <w:t>The New ADA Backlash</w:t>
      </w:r>
      <w:r w:rsidRPr="00571F7E">
        <w:rPr>
          <w:rFonts w:ascii="Century Schoolbook" w:hAnsi="Century Schoolbook"/>
          <w:sz w:val="22"/>
          <w:szCs w:val="22"/>
        </w:rPr>
        <w:t>, Ohio Northern University College of Law, December 2013.</w:t>
      </w:r>
    </w:p>
    <w:p w14:paraId="3006D6F4" w14:textId="6401434C" w:rsidR="00076A13" w:rsidRPr="00571F7E" w:rsidRDefault="00076A13" w:rsidP="00822D43">
      <w:pPr>
        <w:pStyle w:val="ListParagraph"/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Finding a Fix for the FMLA: A New Perspective, A New Solution</w:t>
      </w:r>
      <w:r w:rsidRPr="00571F7E">
        <w:rPr>
          <w:rFonts w:ascii="Century Schoolbook" w:hAnsi="Century Schoolbook"/>
          <w:sz w:val="22"/>
          <w:szCs w:val="22"/>
        </w:rPr>
        <w:t xml:space="preserve">, Symposium, </w:t>
      </w:r>
      <w:r w:rsidR="008B3462" w:rsidRPr="00571F7E">
        <w:rPr>
          <w:rFonts w:ascii="Century Schoolbook" w:hAnsi="Century Schoolbook"/>
          <w:sz w:val="22"/>
          <w:szCs w:val="22"/>
        </w:rPr>
        <w:t>Hofstra Labor &amp; Employment Law Journal, Hofstra Law School, November 2013</w:t>
      </w:r>
      <w:r w:rsidR="00B444F1" w:rsidRPr="00571F7E">
        <w:rPr>
          <w:rFonts w:ascii="Century Schoolbook" w:hAnsi="Century Schoolbook"/>
          <w:sz w:val="22"/>
          <w:szCs w:val="22"/>
        </w:rPr>
        <w:t>.</w:t>
      </w:r>
    </w:p>
    <w:p w14:paraId="11712722" w14:textId="7E7CD9C7" w:rsidR="00716512" w:rsidRPr="00571F7E" w:rsidRDefault="00D06E89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Presenter, </w:t>
      </w:r>
      <w:r w:rsidRPr="00571F7E">
        <w:rPr>
          <w:rFonts w:ascii="Century Schoolbook" w:hAnsi="Century Schoolbook"/>
          <w:i/>
          <w:sz w:val="22"/>
          <w:szCs w:val="22"/>
        </w:rPr>
        <w:t>The Next Backlash?: The Reasonable Accommodation Provision after the ADA Amendments Act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716512" w:rsidRPr="00571F7E">
        <w:rPr>
          <w:rFonts w:ascii="Century Schoolbook" w:hAnsi="Century Schoolbook"/>
          <w:sz w:val="22"/>
          <w:szCs w:val="22"/>
        </w:rPr>
        <w:t xml:space="preserve">Eighth Annual Labor and Employment Law Colloquium, Las Vegas, September 2013. </w:t>
      </w:r>
    </w:p>
    <w:p w14:paraId="3CF70AAF" w14:textId="7CF8A4C9" w:rsidR="00635494" w:rsidRPr="00571F7E" w:rsidRDefault="00635494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The Blame Game: How the Rhetoric of Choice Blames the Achievement Gap on Women</w:t>
      </w:r>
      <w:r w:rsidRPr="00571F7E">
        <w:rPr>
          <w:rFonts w:ascii="Century Schoolbook" w:hAnsi="Century Schoolbook"/>
          <w:sz w:val="22"/>
          <w:szCs w:val="22"/>
        </w:rPr>
        <w:t>, Symposium, Minding the Gap: Reflections on the Achievement Gap Between Men and Women in the Workplace in 2013, Florida International University Law School</w:t>
      </w:r>
      <w:r w:rsidR="00B444F1" w:rsidRPr="00571F7E">
        <w:rPr>
          <w:rFonts w:ascii="Century Schoolbook" w:hAnsi="Century Schoolbook"/>
          <w:sz w:val="22"/>
          <w:szCs w:val="22"/>
        </w:rPr>
        <w:t>, February 2013.</w:t>
      </w:r>
    </w:p>
    <w:p w14:paraId="6C61B26A" w14:textId="4431D7A4" w:rsidR="00B93AE5" w:rsidRPr="00571F7E" w:rsidRDefault="00B93AE5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A Proposal to Improve the Workplace Law Curriculum from a Corporate Compliance Perspective</w:t>
      </w:r>
      <w:r w:rsidRPr="00571F7E">
        <w:rPr>
          <w:rFonts w:ascii="Century Schoolbook" w:hAnsi="Century Schoolbook"/>
          <w:sz w:val="22"/>
          <w:szCs w:val="22"/>
        </w:rPr>
        <w:t>, Teaching Labor and Employment Law Symposium, Saint Louis University School of Law, February 2013</w:t>
      </w:r>
      <w:r w:rsidR="00B444F1" w:rsidRPr="00571F7E">
        <w:rPr>
          <w:rFonts w:ascii="Century Schoolbook" w:hAnsi="Century Schoolbook"/>
          <w:sz w:val="22"/>
          <w:szCs w:val="22"/>
        </w:rPr>
        <w:t>.</w:t>
      </w:r>
    </w:p>
    <w:p w14:paraId="7B067A59" w14:textId="477DCE7F" w:rsidR="00C612A3" w:rsidRPr="00571F7E" w:rsidRDefault="00C612A3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Women, Unions, Negotiation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593C6B" w:rsidRPr="00571F7E">
        <w:rPr>
          <w:rFonts w:ascii="Century Schoolbook" w:hAnsi="Century Schoolbook"/>
          <w:sz w:val="22"/>
          <w:szCs w:val="22"/>
        </w:rPr>
        <w:t>CRIMT 2012 International Conference, Union Futures: Innovations, Transformations, Strategies, Montreal, October 2012</w:t>
      </w:r>
      <w:r w:rsidR="00B444F1" w:rsidRPr="00571F7E">
        <w:rPr>
          <w:rFonts w:ascii="Century Schoolbook" w:hAnsi="Century Schoolbook"/>
          <w:sz w:val="22"/>
          <w:szCs w:val="22"/>
        </w:rPr>
        <w:t>.</w:t>
      </w:r>
    </w:p>
    <w:p w14:paraId="4290B3A0" w14:textId="67FB0D1E" w:rsidR="00976307" w:rsidRPr="00571F7E" w:rsidRDefault="00976307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Mutual Marginalization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F83825" w:rsidRPr="00571F7E">
        <w:rPr>
          <w:rFonts w:ascii="Century Schoolbook" w:hAnsi="Century Schoolbook"/>
          <w:sz w:val="22"/>
          <w:szCs w:val="22"/>
        </w:rPr>
        <w:t>Seventh</w:t>
      </w:r>
      <w:r w:rsidRPr="00571F7E">
        <w:rPr>
          <w:rFonts w:ascii="Century Schoolbook" w:hAnsi="Century Schoolbook"/>
          <w:sz w:val="22"/>
          <w:szCs w:val="22"/>
        </w:rPr>
        <w:t xml:space="preserve"> Annual Labor and Employment Law Colloquium</w:t>
      </w:r>
      <w:r w:rsidRPr="00571F7E">
        <w:rPr>
          <w:rFonts w:ascii="Century Schoolbook" w:hAnsi="Century Schoolbook"/>
          <w:i/>
          <w:sz w:val="22"/>
          <w:szCs w:val="22"/>
        </w:rPr>
        <w:t xml:space="preserve">, </w:t>
      </w:r>
      <w:r w:rsidRPr="00571F7E">
        <w:rPr>
          <w:rFonts w:ascii="Century Schoolbook" w:hAnsi="Century Schoolbook"/>
          <w:sz w:val="22"/>
          <w:szCs w:val="22"/>
        </w:rPr>
        <w:t>Chicago, September 2012</w:t>
      </w:r>
      <w:r w:rsidR="00B444F1" w:rsidRPr="00571F7E">
        <w:rPr>
          <w:rFonts w:ascii="Century Schoolbook" w:hAnsi="Century Schoolbook"/>
          <w:sz w:val="22"/>
          <w:szCs w:val="22"/>
        </w:rPr>
        <w:t>.</w:t>
      </w:r>
    </w:p>
    <w:p w14:paraId="4447CE60" w14:textId="56F8A2A2" w:rsidR="0097354B" w:rsidRPr="00571F7E" w:rsidRDefault="0097354B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Embracing Caregiving and Respecting Choice</w:t>
      </w:r>
      <w:r w:rsidRPr="00571F7E">
        <w:rPr>
          <w:rFonts w:ascii="Century Schoolbook" w:hAnsi="Century Schoolbook"/>
          <w:sz w:val="22"/>
          <w:szCs w:val="22"/>
        </w:rPr>
        <w:t>, Work-Family Researchers Network Inaugural Conference, New York City, June 2012</w:t>
      </w:r>
      <w:r w:rsidR="00B444F1" w:rsidRPr="00571F7E">
        <w:rPr>
          <w:rFonts w:ascii="Century Schoolbook" w:hAnsi="Century Schoolbook"/>
          <w:sz w:val="22"/>
          <w:szCs w:val="22"/>
        </w:rPr>
        <w:t>.</w:t>
      </w:r>
    </w:p>
    <w:p w14:paraId="11C51D22" w14:textId="2531B3AD" w:rsidR="002C440D" w:rsidRPr="00571F7E" w:rsidRDefault="002C440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Disability and Gender: The Common Bond and Diverse Experiences of Individuals with Disabilities and Women with Children in the Workplace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390B42" w:rsidRPr="00571F7E">
        <w:rPr>
          <w:rFonts w:ascii="Century Schoolbook" w:hAnsi="Century Schoolbook"/>
          <w:sz w:val="22"/>
          <w:szCs w:val="22"/>
        </w:rPr>
        <w:t xml:space="preserve">Symposium: </w:t>
      </w:r>
      <w:r w:rsidRPr="00571F7E">
        <w:rPr>
          <w:rFonts w:ascii="Century Schoolbook" w:hAnsi="Century Schoolbook"/>
          <w:sz w:val="22"/>
          <w:szCs w:val="22"/>
        </w:rPr>
        <w:t>Rebranding Disability Rights Law</w:t>
      </w:r>
      <w:r w:rsidR="00F51562" w:rsidRPr="00571F7E">
        <w:rPr>
          <w:rFonts w:ascii="Century Schoolbook" w:hAnsi="Century Schoolbook"/>
          <w:i/>
          <w:sz w:val="22"/>
          <w:szCs w:val="22"/>
        </w:rPr>
        <w:t xml:space="preserve">, </w:t>
      </w:r>
      <w:r w:rsidR="00F51562" w:rsidRPr="00571F7E">
        <w:rPr>
          <w:rFonts w:ascii="Century Schoolbook" w:hAnsi="Century Schoolbook"/>
          <w:sz w:val="22"/>
          <w:szCs w:val="22"/>
        </w:rPr>
        <w:t xml:space="preserve">Berkeley Law School, Berkeley, California, March 2012. </w:t>
      </w:r>
    </w:p>
    <w:p w14:paraId="51FB562D" w14:textId="2AF33471" w:rsidR="00CC6DC4" w:rsidRPr="00571F7E" w:rsidRDefault="002C440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lastRenderedPageBreak/>
        <w:t xml:space="preserve">Invited </w:t>
      </w:r>
      <w:r w:rsidR="00CC6DC4"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Women, Unions, and Negotiation</w:t>
      </w:r>
      <w:r w:rsidR="00CC6DC4" w:rsidRPr="00571F7E">
        <w:rPr>
          <w:rFonts w:ascii="Century Schoolbook" w:hAnsi="Century Schoolbook"/>
          <w:sz w:val="22"/>
          <w:szCs w:val="22"/>
        </w:rPr>
        <w:t xml:space="preserve">, Democracy and the Workplace Conference, </w:t>
      </w:r>
      <w:r w:rsidR="00F51562" w:rsidRPr="00571F7E">
        <w:rPr>
          <w:rFonts w:ascii="Century Schoolbook" w:hAnsi="Century Schoolbook"/>
          <w:sz w:val="22"/>
          <w:szCs w:val="22"/>
        </w:rPr>
        <w:t xml:space="preserve">UNLV Law School, </w:t>
      </w:r>
      <w:r w:rsidR="00CC6DC4" w:rsidRPr="00571F7E">
        <w:rPr>
          <w:rFonts w:ascii="Century Schoolbook" w:hAnsi="Century Schoolbook"/>
          <w:sz w:val="22"/>
          <w:szCs w:val="22"/>
        </w:rPr>
        <w:t>Las Vegas, Nevada, February 2012.</w:t>
      </w:r>
    </w:p>
    <w:p w14:paraId="3225D85C" w14:textId="1030EF20" w:rsidR="00672A22" w:rsidRPr="00571F7E" w:rsidRDefault="00672A22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Martinizing Title I of the Americans with Disabilities Act</w:t>
      </w:r>
      <w:r w:rsidRPr="00571F7E">
        <w:rPr>
          <w:rFonts w:ascii="Century Schoolbook" w:hAnsi="Century Schoolbook"/>
          <w:sz w:val="22"/>
          <w:szCs w:val="22"/>
        </w:rPr>
        <w:t>, Central States Law Schools Association Conference, Toledo, Ohio, October 2011.</w:t>
      </w:r>
    </w:p>
    <w:p w14:paraId="70EA1D5B" w14:textId="5823F664" w:rsidR="00227A29" w:rsidRPr="00571F7E" w:rsidRDefault="00227A29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Martinizing Title I of the Americans with Disabilities Act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="00F83825" w:rsidRPr="00571F7E">
        <w:rPr>
          <w:rFonts w:ascii="Century Schoolbook" w:hAnsi="Century Schoolbook"/>
          <w:sz w:val="22"/>
          <w:szCs w:val="22"/>
        </w:rPr>
        <w:t>Sixth</w:t>
      </w:r>
      <w:r w:rsidRPr="00571F7E">
        <w:rPr>
          <w:rFonts w:ascii="Century Schoolbook" w:hAnsi="Century Schoolbook"/>
          <w:sz w:val="22"/>
          <w:szCs w:val="22"/>
        </w:rPr>
        <w:t xml:space="preserve"> Annual Colloquium in Labor and Employment Law, Los Angeles, September 2011.</w:t>
      </w:r>
    </w:p>
    <w:p w14:paraId="60752764" w14:textId="6160C0B2" w:rsidR="00741DFB" w:rsidRPr="00571F7E" w:rsidRDefault="00741DFB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Debunking the Market Myth in Pay Discrimination Cases</w:t>
      </w:r>
      <w:r w:rsidRPr="00571F7E">
        <w:rPr>
          <w:rFonts w:ascii="Century Schoolbook" w:hAnsi="Century Schoolbook"/>
          <w:sz w:val="22"/>
          <w:szCs w:val="22"/>
        </w:rPr>
        <w:t>, AALS Workshop on Women Rethinking Equality, Washington</w:t>
      </w:r>
      <w:r w:rsidR="00D06E89" w:rsidRPr="00571F7E">
        <w:rPr>
          <w:rFonts w:ascii="Century Schoolbook" w:hAnsi="Century Schoolbook"/>
          <w:sz w:val="22"/>
          <w:szCs w:val="22"/>
        </w:rPr>
        <w:t>,</w:t>
      </w:r>
      <w:r w:rsidRPr="00571F7E">
        <w:rPr>
          <w:rFonts w:ascii="Century Schoolbook" w:hAnsi="Century Schoolbook"/>
          <w:sz w:val="22"/>
          <w:szCs w:val="22"/>
        </w:rPr>
        <w:t xml:space="preserve"> D.C., June 2011.  </w:t>
      </w:r>
    </w:p>
    <w:p w14:paraId="09750092" w14:textId="7C07B2A6" w:rsidR="00AA4808" w:rsidRPr="00571F7E" w:rsidRDefault="00741DFB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</w:t>
      </w:r>
      <w:r w:rsidR="00AA4808" w:rsidRPr="00571F7E">
        <w:rPr>
          <w:rFonts w:ascii="Century Schoolbook" w:hAnsi="Century Schoolbook"/>
          <w:sz w:val="22"/>
          <w:szCs w:val="22"/>
        </w:rPr>
        <w:t>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Debunking the Market Myth in Pay Discrimination Cases</w:t>
      </w:r>
      <w:r w:rsidR="00AA4808" w:rsidRPr="00571F7E">
        <w:rPr>
          <w:rFonts w:ascii="Century Schoolbook" w:hAnsi="Century Schoolbook"/>
          <w:sz w:val="22"/>
          <w:szCs w:val="22"/>
        </w:rPr>
        <w:t>, AALS Annual Meeting, Women in Legal Education Section</w:t>
      </w:r>
      <w:r w:rsidR="00AA4808" w:rsidRPr="00571F7E">
        <w:rPr>
          <w:rFonts w:ascii="Century Schoolbook" w:hAnsi="Century Schoolbook"/>
          <w:i/>
          <w:sz w:val="22"/>
          <w:szCs w:val="22"/>
        </w:rPr>
        <w:t>,</w:t>
      </w:r>
      <w:r w:rsidR="00AA4808" w:rsidRPr="00571F7E">
        <w:rPr>
          <w:rFonts w:ascii="Century Schoolbook" w:hAnsi="Century Schoolbook"/>
          <w:sz w:val="22"/>
          <w:szCs w:val="22"/>
        </w:rPr>
        <w:t xml:space="preserve"> San Francisco, January 2011.</w:t>
      </w:r>
    </w:p>
    <w:p w14:paraId="68A3A153" w14:textId="74B17951" w:rsidR="00CE4586" w:rsidRPr="00571F7E" w:rsidRDefault="00CE4586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Paycheck Fairness Act to the Rescue! Precluding the Market Defense and Reviving the Equal Pay Act</w:t>
      </w:r>
      <w:r w:rsidRPr="00571F7E">
        <w:rPr>
          <w:rFonts w:ascii="Century Schoolbook" w:hAnsi="Century Schoolbook"/>
          <w:sz w:val="22"/>
          <w:szCs w:val="22"/>
        </w:rPr>
        <w:t>, Fifth Annual Labor and Employment Law Colloquium, Washington University in Saint Louis School of Law and Saint Louis University School of Law, September 2010.</w:t>
      </w:r>
    </w:p>
    <w:p w14:paraId="6870E782" w14:textId="77777777" w:rsidR="00B23B01" w:rsidRPr="00571F7E" w:rsidRDefault="00B23B01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Invited Panelist, </w:t>
      </w:r>
      <w:r w:rsidRPr="00571F7E">
        <w:rPr>
          <w:rFonts w:ascii="Century Schoolbook" w:hAnsi="Century Schoolbook"/>
          <w:i/>
          <w:iCs/>
          <w:sz w:val="22"/>
          <w:szCs w:val="22"/>
        </w:rPr>
        <w:t>Reconstructing Superwoman: Care and Market Work from a Non-Binary Perspective</w:t>
      </w:r>
      <w:r w:rsidRPr="00571F7E">
        <w:rPr>
          <w:rFonts w:ascii="Century Schoolbook" w:hAnsi="Century Schoolbook"/>
          <w:iCs/>
          <w:sz w:val="22"/>
          <w:szCs w:val="22"/>
        </w:rPr>
        <w:t>, Motherhood: Reclaiming Our Past, Transforming Our Future, University of Denver, March 2010.</w:t>
      </w:r>
    </w:p>
    <w:p w14:paraId="4E6E57D1" w14:textId="19C9D9F6" w:rsidR="00B618ED" w:rsidRPr="00571F7E" w:rsidRDefault="00B618E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Invited 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Synergistic Solutions: An Integrated Approach to Solving the Caregiver Conundrum for “Real” Workers</w:t>
      </w:r>
      <w:r w:rsidRPr="00571F7E">
        <w:rPr>
          <w:rFonts w:ascii="Century Schoolbook" w:hAnsi="Century Schoolbook"/>
          <w:sz w:val="22"/>
          <w:szCs w:val="22"/>
        </w:rPr>
        <w:t xml:space="preserve">, AALS Annual Meeting New Law Professors Section, </w:t>
      </w:r>
      <w:r w:rsidR="00D06E89" w:rsidRPr="00571F7E">
        <w:rPr>
          <w:rFonts w:ascii="Century Schoolbook" w:hAnsi="Century Schoolbook"/>
          <w:sz w:val="22"/>
          <w:szCs w:val="22"/>
        </w:rPr>
        <w:t xml:space="preserve">New Orleans, </w:t>
      </w:r>
      <w:r w:rsidRPr="00571F7E">
        <w:rPr>
          <w:rFonts w:ascii="Century Schoolbook" w:hAnsi="Century Schoolbook"/>
          <w:sz w:val="22"/>
          <w:szCs w:val="22"/>
        </w:rPr>
        <w:t>January 2010.</w:t>
      </w:r>
    </w:p>
    <w:p w14:paraId="7A2BD4D9" w14:textId="398C05F9" w:rsidR="009C7D61" w:rsidRPr="00571F7E" w:rsidRDefault="009C7D61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Synergistic Solutions: An Integrated Approach to Solving the Caregiver Conundrum for “Real” Workers</w:t>
      </w:r>
      <w:r w:rsidRPr="00571F7E">
        <w:rPr>
          <w:rFonts w:ascii="Century Schoolbook" w:hAnsi="Century Schoolbook"/>
          <w:sz w:val="22"/>
          <w:szCs w:val="22"/>
        </w:rPr>
        <w:t>, Fourth Annual Colloquium in Labor and Employment Law, Seton Hall Law School, September 2009.</w:t>
      </w:r>
    </w:p>
    <w:p w14:paraId="7E91868F" w14:textId="77777777" w:rsidR="00610B8D" w:rsidRPr="00571F7E" w:rsidRDefault="00610B8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Workshop Presenter, </w:t>
      </w:r>
      <w:r w:rsidR="00B618ED" w:rsidRPr="00571F7E">
        <w:rPr>
          <w:rFonts w:ascii="Century Schoolbook" w:hAnsi="Century Schoolbook"/>
          <w:i/>
          <w:sz w:val="22"/>
          <w:szCs w:val="22"/>
        </w:rPr>
        <w:t>Why Care About Caregiving?</w:t>
      </w:r>
      <w:r w:rsidRPr="00571F7E">
        <w:rPr>
          <w:rFonts w:ascii="Century Schoolbook" w:hAnsi="Century Schoolbook"/>
          <w:i/>
          <w:sz w:val="22"/>
          <w:szCs w:val="22"/>
        </w:rPr>
        <w:t xml:space="preserve"> Using Communitarian Theory to Justify Protection of Real Workers</w:t>
      </w:r>
      <w:r w:rsidRPr="00571F7E">
        <w:rPr>
          <w:rFonts w:ascii="Century Schoolbook" w:hAnsi="Century Schoolbook"/>
          <w:sz w:val="22"/>
          <w:szCs w:val="22"/>
        </w:rPr>
        <w:t>, Indiana University School of Law—Indianapolis, February 2009.</w:t>
      </w:r>
    </w:p>
    <w:p w14:paraId="2FE4145C" w14:textId="36095CFC" w:rsidR="009C7D61" w:rsidRPr="00571F7E" w:rsidRDefault="009C7D61" w:rsidP="009C7D61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Why Care About Caregiving?: Using Communitarian Theory to Justify Protection of Real Workers</w:t>
      </w:r>
      <w:r w:rsidRPr="00571F7E">
        <w:rPr>
          <w:rFonts w:ascii="Century Schoolbook" w:hAnsi="Century Schoolbook"/>
          <w:sz w:val="22"/>
          <w:szCs w:val="22"/>
        </w:rPr>
        <w:t>, Ohio Legal Scholars Workshop, The Ohio State University Moritz College of Law, January 2009.</w:t>
      </w:r>
    </w:p>
    <w:p w14:paraId="5BEDE35D" w14:textId="21195C45" w:rsidR="00610B8D" w:rsidRPr="00571F7E" w:rsidRDefault="00610B8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Why Care About Caregiving?: Using Communitarian Theory to Justify Protection of Real Workers</w:t>
      </w:r>
      <w:r w:rsidRPr="00571F7E">
        <w:rPr>
          <w:rFonts w:ascii="Century Schoolbook" w:hAnsi="Century Schoolbook"/>
          <w:sz w:val="22"/>
          <w:szCs w:val="22"/>
        </w:rPr>
        <w:t>, Third Annual Colloquium in Labor and Employment Law, University of San Diego School of Law and California Western School of Law, October 2008.</w:t>
      </w:r>
    </w:p>
    <w:p w14:paraId="50384DBC" w14:textId="73B03A53" w:rsidR="00610B8D" w:rsidRPr="00571F7E" w:rsidRDefault="00610B8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A Foursome of Flaws: Identifying the Four Most Common Errors Made in Proposals to Remedy Caregiver Discrimination</w:t>
      </w:r>
      <w:r w:rsidRPr="00571F7E">
        <w:rPr>
          <w:rFonts w:ascii="Century Schoolbook" w:hAnsi="Century Schoolbook"/>
          <w:sz w:val="22"/>
          <w:szCs w:val="22"/>
        </w:rPr>
        <w:t xml:space="preserve">, Second Annual Colloquium in Labor and Employment Law, University of Denver, Sturm College of Law and University of Colorado Law School, October 2007. </w:t>
      </w:r>
    </w:p>
    <w:p w14:paraId="1B0B152B" w14:textId="437918D6" w:rsidR="00610B8D" w:rsidRPr="00571F7E" w:rsidRDefault="00610B8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The Employment Termination Equity Act: Finding a Compromise Between Employment At-Will and Just Caus</w:t>
      </w:r>
      <w:r w:rsidR="00D06E89" w:rsidRPr="00571F7E">
        <w:rPr>
          <w:rFonts w:ascii="Century Schoolbook" w:hAnsi="Century Schoolbook"/>
          <w:i/>
          <w:sz w:val="22"/>
          <w:szCs w:val="22"/>
        </w:rPr>
        <w:t>e</w:t>
      </w:r>
      <w:r w:rsidRPr="00571F7E">
        <w:rPr>
          <w:rFonts w:ascii="Century Schoolbook" w:hAnsi="Century Schoolbook"/>
          <w:sz w:val="22"/>
          <w:szCs w:val="22"/>
        </w:rPr>
        <w:t>, Labor and Employment Law Colloquium, Marquette University Law School, October 2006.</w:t>
      </w:r>
    </w:p>
    <w:p w14:paraId="1337CD5E" w14:textId="77777777" w:rsidR="00610B8D" w:rsidRPr="00571F7E" w:rsidRDefault="00610B8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Panelist, Plenary Panel: Jay Healey Teaching Session, “Clashing Perspectives in the Classroom,” 30</w:t>
      </w:r>
      <w:r w:rsidRPr="00571F7E">
        <w:rPr>
          <w:rFonts w:ascii="Century Schoolbook" w:hAnsi="Century Schoolbook"/>
          <w:sz w:val="22"/>
          <w:szCs w:val="22"/>
          <w:vertAlign w:val="superscript"/>
        </w:rPr>
        <w:t>th</w:t>
      </w:r>
      <w:r w:rsidRPr="00571F7E">
        <w:rPr>
          <w:rFonts w:ascii="Century Schoolbook" w:hAnsi="Century Schoolbook"/>
          <w:sz w:val="22"/>
          <w:szCs w:val="22"/>
        </w:rPr>
        <w:t xml:space="preserve"> Annual </w:t>
      </w:r>
      <w:r w:rsidR="00B618ED" w:rsidRPr="00571F7E">
        <w:rPr>
          <w:rFonts w:ascii="Century Schoolbook" w:hAnsi="Century Schoolbook"/>
          <w:sz w:val="22"/>
          <w:szCs w:val="22"/>
        </w:rPr>
        <w:t xml:space="preserve">Health </w:t>
      </w:r>
      <w:r w:rsidRPr="00571F7E">
        <w:rPr>
          <w:rFonts w:ascii="Century Schoolbook" w:hAnsi="Century Schoolbook"/>
          <w:sz w:val="22"/>
          <w:szCs w:val="22"/>
        </w:rPr>
        <w:t>Law Teachers Conference, June 2006.</w:t>
      </w:r>
    </w:p>
    <w:p w14:paraId="5ECE5235" w14:textId="6D47E6A1" w:rsidR="00610B8D" w:rsidRPr="00571F7E" w:rsidRDefault="00610B8D" w:rsidP="00BC17DB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Presenter</w:t>
      </w:r>
      <w:r w:rsidR="00B444F1" w:rsidRPr="00571F7E">
        <w:rPr>
          <w:rFonts w:ascii="Century Schoolbook" w:hAnsi="Century Schoolbook"/>
          <w:sz w:val="22"/>
          <w:szCs w:val="22"/>
        </w:rPr>
        <w:t xml:space="preserve">, </w:t>
      </w:r>
      <w:r w:rsidR="00B444F1" w:rsidRPr="00571F7E">
        <w:rPr>
          <w:rFonts w:ascii="Century Schoolbook" w:hAnsi="Century Schoolbook"/>
          <w:i/>
          <w:sz w:val="22"/>
          <w:szCs w:val="22"/>
        </w:rPr>
        <w:t>Reasonable Burdens: Resolving the Conflict Between Employees with Disabilities and Their Co-Workers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proofErr w:type="spellStart"/>
      <w:r w:rsidRPr="00571F7E">
        <w:rPr>
          <w:rFonts w:ascii="Century Schoolbook" w:hAnsi="Century Schoolbook"/>
          <w:sz w:val="22"/>
          <w:szCs w:val="22"/>
        </w:rPr>
        <w:t>Jurisgenesis</w:t>
      </w:r>
      <w:proofErr w:type="spellEnd"/>
      <w:r w:rsidRPr="00571F7E">
        <w:rPr>
          <w:rFonts w:ascii="Century Schoolbook" w:hAnsi="Century Schoolbook"/>
          <w:sz w:val="22"/>
          <w:szCs w:val="22"/>
        </w:rPr>
        <w:t>: New Voices on the Law, Washington University, June 2006.</w:t>
      </w:r>
    </w:p>
    <w:p w14:paraId="2C34AAE6" w14:textId="77777777" w:rsidR="00610B8D" w:rsidRPr="00571F7E" w:rsidRDefault="00610B8D" w:rsidP="00610B8D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 xml:space="preserve">Panelist, </w:t>
      </w:r>
      <w:r w:rsidRPr="00571F7E">
        <w:rPr>
          <w:rFonts w:ascii="Century Schoolbook" w:hAnsi="Century Schoolbook"/>
          <w:i/>
          <w:sz w:val="22"/>
          <w:szCs w:val="22"/>
        </w:rPr>
        <w:t xml:space="preserve">Stuck in the Middle . . . Is There a Compromise Between Employment At-Will and Just Cause Terminations?, </w:t>
      </w:r>
      <w:r w:rsidRPr="00571F7E">
        <w:rPr>
          <w:rFonts w:ascii="Century Schoolbook" w:hAnsi="Century Schoolbook"/>
          <w:sz w:val="22"/>
          <w:szCs w:val="22"/>
        </w:rPr>
        <w:t>International Contracts Conference, Texas Wesleyan University School of Law, February 2006.</w:t>
      </w:r>
    </w:p>
    <w:p w14:paraId="7B8D05C1" w14:textId="77777777" w:rsidR="00BC17DB" w:rsidRPr="00571F7E" w:rsidRDefault="00BC17DB" w:rsidP="00BC17DB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Workshop</w:t>
      </w:r>
      <w:r w:rsidR="00D22802" w:rsidRPr="00571F7E">
        <w:rPr>
          <w:rFonts w:ascii="Century Schoolbook" w:hAnsi="Century Schoolbook"/>
          <w:sz w:val="22"/>
          <w:szCs w:val="22"/>
        </w:rPr>
        <w:t xml:space="preserve"> Presenter</w:t>
      </w:r>
      <w:r w:rsidRPr="00571F7E">
        <w:rPr>
          <w:rFonts w:ascii="Century Schoolbook" w:hAnsi="Century Schoolbook"/>
          <w:sz w:val="22"/>
          <w:szCs w:val="22"/>
        </w:rPr>
        <w:t xml:space="preserve">, </w:t>
      </w:r>
      <w:r w:rsidRPr="00571F7E">
        <w:rPr>
          <w:rFonts w:ascii="Century Schoolbook" w:hAnsi="Century Schoolbook"/>
          <w:i/>
          <w:sz w:val="22"/>
          <w:szCs w:val="22"/>
        </w:rPr>
        <w:t xml:space="preserve">The Reasonableness of Equal Opportunity Under the Americans with Disabilities Act, </w:t>
      </w:r>
      <w:r w:rsidRPr="00571F7E">
        <w:rPr>
          <w:rFonts w:ascii="Century Schoolbook" w:hAnsi="Century Schoolbook"/>
          <w:sz w:val="22"/>
          <w:szCs w:val="22"/>
        </w:rPr>
        <w:t>University of Missouri Law School, February 2006.</w:t>
      </w:r>
    </w:p>
    <w:p w14:paraId="6C7BBC17" w14:textId="77777777" w:rsidR="00B76BD3" w:rsidRDefault="00B76BD3" w:rsidP="009F170A">
      <w:pPr>
        <w:rPr>
          <w:rFonts w:ascii="Century Schoolbook" w:hAnsi="Century Schoolbook"/>
          <w:b/>
          <w:szCs w:val="24"/>
        </w:rPr>
      </w:pPr>
    </w:p>
    <w:p w14:paraId="48F3A1E8" w14:textId="77777777" w:rsidR="00D95C5C" w:rsidRDefault="00D95C5C" w:rsidP="009F170A">
      <w:pPr>
        <w:rPr>
          <w:rFonts w:ascii="Century Schoolbook" w:hAnsi="Century Schoolbook"/>
          <w:b/>
          <w:szCs w:val="24"/>
        </w:rPr>
      </w:pPr>
    </w:p>
    <w:p w14:paraId="509C4A12" w14:textId="77777777" w:rsidR="00D95C5C" w:rsidRDefault="00D95C5C" w:rsidP="009F170A">
      <w:pPr>
        <w:rPr>
          <w:rFonts w:ascii="Century Schoolbook" w:hAnsi="Century Schoolbook"/>
          <w:b/>
          <w:szCs w:val="24"/>
        </w:rPr>
      </w:pPr>
    </w:p>
    <w:p w14:paraId="2453F4B8" w14:textId="77777777" w:rsidR="00D95C5C" w:rsidRDefault="00D95C5C" w:rsidP="009F170A">
      <w:pPr>
        <w:rPr>
          <w:rFonts w:ascii="Century Schoolbook" w:hAnsi="Century Schoolbook"/>
          <w:b/>
          <w:szCs w:val="24"/>
        </w:rPr>
      </w:pPr>
    </w:p>
    <w:p w14:paraId="3B9D05D3" w14:textId="16D27EB7" w:rsidR="009F170A" w:rsidRPr="00597FDB" w:rsidRDefault="00597FDB" w:rsidP="009F170A">
      <w:pPr>
        <w:rPr>
          <w:rFonts w:ascii="Century Schoolbook" w:hAnsi="Century Schoolbook"/>
          <w:smallCaps/>
          <w:szCs w:val="24"/>
        </w:rPr>
      </w:pPr>
      <w:r w:rsidRPr="00597FDB">
        <w:rPr>
          <w:rFonts w:ascii="Century Schoolbook" w:hAnsi="Century Schoolbook"/>
          <w:b/>
          <w:szCs w:val="24"/>
        </w:rPr>
        <w:t>P</w:t>
      </w:r>
      <w:r w:rsidRPr="00597FDB">
        <w:rPr>
          <w:rFonts w:ascii="Century Schoolbook" w:hAnsi="Century Schoolbook"/>
          <w:b/>
          <w:smallCaps/>
          <w:szCs w:val="24"/>
        </w:rPr>
        <w:t>ress Mentions/Appearances</w:t>
      </w:r>
    </w:p>
    <w:p w14:paraId="09C0BC12" w14:textId="77777777" w:rsidR="009F170A" w:rsidRDefault="009F170A" w:rsidP="009F170A">
      <w:pPr>
        <w:rPr>
          <w:rFonts w:ascii="Century Schoolbook" w:hAnsi="Century Schoolbook"/>
          <w:sz w:val="22"/>
          <w:szCs w:val="22"/>
        </w:rPr>
      </w:pPr>
    </w:p>
    <w:p w14:paraId="709DC2E8" w14:textId="13EF10CE" w:rsidR="006006E1" w:rsidRDefault="006006E1" w:rsidP="003E6616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Rob Wile, </w:t>
      </w:r>
      <w:r>
        <w:rPr>
          <w:rFonts w:ascii="Century Schoolbook" w:hAnsi="Century Schoolbook"/>
          <w:i/>
          <w:iCs/>
          <w:sz w:val="22"/>
          <w:szCs w:val="22"/>
        </w:rPr>
        <w:t>Employment Among People with Disabilities Hits New Post-Pandemic High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6006E1">
        <w:rPr>
          <w:rFonts w:ascii="Century Schoolbook" w:hAnsi="Century Schoolbook"/>
          <w:smallCaps/>
          <w:sz w:val="22"/>
          <w:szCs w:val="22"/>
        </w:rPr>
        <w:t>NBCNews.com</w:t>
      </w:r>
      <w:r>
        <w:rPr>
          <w:rFonts w:ascii="Century Schoolbook" w:hAnsi="Century Schoolbook"/>
          <w:sz w:val="22"/>
          <w:szCs w:val="22"/>
        </w:rPr>
        <w:t xml:space="preserve"> (July 7, 2023).</w:t>
      </w:r>
    </w:p>
    <w:p w14:paraId="55729C3D" w14:textId="55647318" w:rsidR="006006E1" w:rsidRDefault="006006E1" w:rsidP="003E6616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Robert </w:t>
      </w:r>
      <w:proofErr w:type="spellStart"/>
      <w:r>
        <w:rPr>
          <w:rFonts w:ascii="Century Schoolbook" w:hAnsi="Century Schoolbook"/>
          <w:sz w:val="22"/>
          <w:szCs w:val="22"/>
        </w:rPr>
        <w:t>Iafolla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iCs/>
          <w:sz w:val="22"/>
          <w:szCs w:val="22"/>
        </w:rPr>
        <w:t xml:space="preserve">Covid’s Remote Work Experience Is Slowly Changing Disability Law, </w:t>
      </w:r>
      <w:r w:rsidRPr="006006E1">
        <w:rPr>
          <w:rFonts w:ascii="Century Schoolbook" w:hAnsi="Century Schoolbook"/>
          <w:smallCaps/>
          <w:sz w:val="22"/>
          <w:szCs w:val="22"/>
        </w:rPr>
        <w:t>Bloomberg Law</w:t>
      </w:r>
      <w:r>
        <w:rPr>
          <w:rFonts w:ascii="Century Schoolbook" w:hAnsi="Century Schoolbook"/>
          <w:sz w:val="22"/>
          <w:szCs w:val="22"/>
        </w:rPr>
        <w:t xml:space="preserve"> (July 6, 2023).</w:t>
      </w:r>
    </w:p>
    <w:p w14:paraId="037477B4" w14:textId="78399E16" w:rsidR="00D95C5C" w:rsidRDefault="00D95C5C" w:rsidP="003E6616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 w:rsidRPr="00D95C5C">
        <w:rPr>
          <w:rFonts w:ascii="Century Schoolbook" w:hAnsi="Century Schoolbook"/>
          <w:sz w:val="22"/>
          <w:szCs w:val="22"/>
        </w:rPr>
        <w:t xml:space="preserve">Quoted in Laura Casey, </w:t>
      </w:r>
      <w:r w:rsidRPr="00D95C5C">
        <w:rPr>
          <w:rFonts w:ascii="Century Schoolbook" w:hAnsi="Century Schoolbook"/>
          <w:i/>
          <w:iCs/>
          <w:sz w:val="22"/>
          <w:szCs w:val="22"/>
        </w:rPr>
        <w:t xml:space="preserve">Long Covid Is a Disability. Here’s How to Ask for Workplace Accommodations, </w:t>
      </w:r>
      <w:r w:rsidRPr="00D95C5C">
        <w:rPr>
          <w:rFonts w:ascii="Century Schoolbook" w:hAnsi="Century Schoolbook"/>
          <w:smallCaps/>
          <w:sz w:val="22"/>
          <w:szCs w:val="22"/>
        </w:rPr>
        <w:t>Wash. Post</w:t>
      </w:r>
      <w:r w:rsidRPr="00D95C5C">
        <w:rPr>
          <w:rFonts w:ascii="Century Schoolbook" w:hAnsi="Century Schoolbook"/>
          <w:sz w:val="22"/>
          <w:szCs w:val="22"/>
        </w:rPr>
        <w:t xml:space="preserve"> (Feb. 20, 2023)</w:t>
      </w:r>
      <w:r>
        <w:rPr>
          <w:rFonts w:ascii="Century Schoolbook" w:hAnsi="Century Schoolbook"/>
          <w:sz w:val="22"/>
          <w:szCs w:val="22"/>
        </w:rPr>
        <w:t>.</w:t>
      </w:r>
    </w:p>
    <w:p w14:paraId="65370826" w14:textId="73CF79F4" w:rsidR="003E6616" w:rsidRPr="003E6616" w:rsidRDefault="003E6616" w:rsidP="003E6616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</w:t>
      </w:r>
      <w:r w:rsidRPr="003E6616">
        <w:rPr>
          <w:rFonts w:ascii="Century Schoolbook" w:hAnsi="Century Schoolbook"/>
          <w:sz w:val="22"/>
          <w:szCs w:val="22"/>
        </w:rPr>
        <w:t xml:space="preserve">Amanda Ottaway, </w:t>
      </w:r>
      <w:r w:rsidRPr="003E6616">
        <w:rPr>
          <w:rFonts w:ascii="Century Schoolbook" w:hAnsi="Century Schoolbook"/>
          <w:i/>
          <w:iCs/>
          <w:sz w:val="22"/>
          <w:szCs w:val="22"/>
        </w:rPr>
        <w:t xml:space="preserve">Does the ADA Require Employers to Let Workers </w:t>
      </w:r>
      <w:proofErr w:type="gramStart"/>
      <w:r w:rsidRPr="003E6616">
        <w:rPr>
          <w:rFonts w:ascii="Century Schoolbook" w:hAnsi="Century Schoolbook"/>
          <w:i/>
          <w:iCs/>
          <w:sz w:val="22"/>
          <w:szCs w:val="22"/>
        </w:rPr>
        <w:t>Relocate?</w:t>
      </w:r>
      <w:r w:rsidRPr="003E6616">
        <w:rPr>
          <w:rFonts w:ascii="Century Schoolbook" w:hAnsi="Century Schoolbook"/>
          <w:sz w:val="22"/>
          <w:szCs w:val="22"/>
        </w:rPr>
        <w:t>,</w:t>
      </w:r>
      <w:proofErr w:type="gramEnd"/>
      <w:r w:rsidRPr="003E6616">
        <w:rPr>
          <w:rFonts w:ascii="Century Schoolbook" w:hAnsi="Century Schoolbook"/>
          <w:sz w:val="22"/>
          <w:szCs w:val="22"/>
        </w:rPr>
        <w:t xml:space="preserve"> </w:t>
      </w:r>
      <w:r w:rsidRPr="003E6616">
        <w:rPr>
          <w:rFonts w:ascii="Century Schoolbook" w:hAnsi="Century Schoolbook"/>
          <w:smallCaps/>
          <w:sz w:val="22"/>
          <w:szCs w:val="22"/>
        </w:rPr>
        <w:t>Law360</w:t>
      </w:r>
      <w:r w:rsidRPr="003E6616">
        <w:rPr>
          <w:rFonts w:ascii="Century Schoolbook" w:hAnsi="Century Schoolbook"/>
          <w:sz w:val="22"/>
          <w:szCs w:val="22"/>
        </w:rPr>
        <w:t xml:space="preserve"> (Nov. 3, 2022)</w:t>
      </w:r>
      <w:r w:rsidR="00D95C5C">
        <w:rPr>
          <w:rFonts w:ascii="Century Schoolbook" w:hAnsi="Century Schoolbook"/>
          <w:sz w:val="22"/>
          <w:szCs w:val="22"/>
        </w:rPr>
        <w:t>.</w:t>
      </w:r>
    </w:p>
    <w:p w14:paraId="032C51DD" w14:textId="06221973" w:rsidR="00FF43F2" w:rsidRDefault="00FF43F2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Robert </w:t>
      </w:r>
      <w:proofErr w:type="spellStart"/>
      <w:r>
        <w:rPr>
          <w:rFonts w:ascii="Century Schoolbook" w:hAnsi="Century Schoolbook"/>
          <w:sz w:val="22"/>
          <w:szCs w:val="22"/>
        </w:rPr>
        <w:t>Iafolla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iCs/>
          <w:sz w:val="22"/>
          <w:szCs w:val="22"/>
        </w:rPr>
        <w:t>Transgender Workers’ Rights Expanded by Gender Dysphoria Ruling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FF43F2">
        <w:rPr>
          <w:rFonts w:ascii="Century Schoolbook" w:hAnsi="Century Schoolbook"/>
          <w:smallCaps/>
          <w:sz w:val="22"/>
          <w:szCs w:val="22"/>
        </w:rPr>
        <w:t>Bloomberg Law</w:t>
      </w:r>
      <w:r>
        <w:rPr>
          <w:rFonts w:ascii="Century Schoolbook" w:hAnsi="Century Schoolbook"/>
          <w:sz w:val="22"/>
          <w:szCs w:val="22"/>
        </w:rPr>
        <w:t xml:space="preserve">, Aug. 18, 2022. </w:t>
      </w:r>
    </w:p>
    <w:p w14:paraId="5FF32EC3" w14:textId="012F0054" w:rsidR="00E14D39" w:rsidRDefault="00E14D39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Interviewed and quoted, Nick Blumberg, </w:t>
      </w:r>
      <w:r>
        <w:rPr>
          <w:rFonts w:ascii="Century Schoolbook" w:hAnsi="Century Schoolbook"/>
          <w:i/>
          <w:iCs/>
          <w:sz w:val="22"/>
          <w:szCs w:val="22"/>
        </w:rPr>
        <w:t>Amazon Employees Say Company Retaliated After Charges of Racially Hostile Work Environment</w:t>
      </w:r>
      <w:r>
        <w:rPr>
          <w:rFonts w:ascii="Century Schoolbook" w:hAnsi="Century Schoolbook"/>
          <w:sz w:val="22"/>
          <w:szCs w:val="22"/>
        </w:rPr>
        <w:t xml:space="preserve">, WWTW </w:t>
      </w:r>
      <w:r w:rsidRPr="00E14D39">
        <w:rPr>
          <w:rFonts w:ascii="Century Schoolbook" w:hAnsi="Century Schoolbook"/>
          <w:smallCaps/>
          <w:sz w:val="22"/>
          <w:szCs w:val="22"/>
        </w:rPr>
        <w:t>News</w:t>
      </w:r>
      <w:r>
        <w:rPr>
          <w:rFonts w:ascii="Century Schoolbook" w:hAnsi="Century Schoolbook"/>
          <w:sz w:val="22"/>
          <w:szCs w:val="22"/>
        </w:rPr>
        <w:t>, Aug. 15, 2022.</w:t>
      </w:r>
    </w:p>
    <w:p w14:paraId="5F521C6E" w14:textId="17A9962E" w:rsidR="00AF7AB6" w:rsidRDefault="00AF7AB6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Edward Segal, </w:t>
      </w:r>
      <w:r>
        <w:rPr>
          <w:rFonts w:ascii="Century Schoolbook" w:hAnsi="Century Schoolbook"/>
          <w:i/>
          <w:iCs/>
          <w:sz w:val="22"/>
          <w:szCs w:val="22"/>
        </w:rPr>
        <w:t xml:space="preserve">Walmart is Sued for Gender and Race Discrimination by EEOC, </w:t>
      </w:r>
      <w:r w:rsidRPr="00AF7AB6">
        <w:rPr>
          <w:rFonts w:ascii="Century Schoolbook" w:hAnsi="Century Schoolbook"/>
          <w:smallCaps/>
          <w:sz w:val="22"/>
          <w:szCs w:val="22"/>
        </w:rPr>
        <w:t>Forbes</w:t>
      </w:r>
      <w:r>
        <w:rPr>
          <w:rFonts w:ascii="Century Schoolbook" w:hAnsi="Century Schoolbook"/>
          <w:sz w:val="22"/>
          <w:szCs w:val="22"/>
        </w:rPr>
        <w:t>, Feb. 11, 2022.</w:t>
      </w:r>
    </w:p>
    <w:p w14:paraId="0ED29B4E" w14:textId="466DBF41" w:rsidR="00AF7AB6" w:rsidRDefault="00AF7AB6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Jennifer Kay, </w:t>
      </w:r>
      <w:r w:rsidRPr="00AF7AB6">
        <w:rPr>
          <w:rFonts w:ascii="Century Schoolbook" w:hAnsi="Century Schoolbook"/>
          <w:i/>
          <w:iCs/>
          <w:sz w:val="22"/>
          <w:szCs w:val="22"/>
        </w:rPr>
        <w:t>Last Equal-Pay Holdout Debates Treating Men and Women the Same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AF7AB6">
        <w:rPr>
          <w:rFonts w:ascii="Century Schoolbook" w:hAnsi="Century Schoolbook"/>
          <w:smallCaps/>
          <w:sz w:val="22"/>
          <w:szCs w:val="22"/>
        </w:rPr>
        <w:t>Bloomberg Law</w:t>
      </w:r>
      <w:r>
        <w:rPr>
          <w:rFonts w:ascii="Century Schoolbook" w:hAnsi="Century Schoolbook"/>
          <w:sz w:val="22"/>
          <w:szCs w:val="22"/>
        </w:rPr>
        <w:t>, Feb. 11, 2022.</w:t>
      </w:r>
    </w:p>
    <w:p w14:paraId="4FA66185" w14:textId="76275E1B" w:rsidR="008F0604" w:rsidRDefault="008F0604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Op-Ed, </w:t>
      </w:r>
      <w:r w:rsidR="00FB5639">
        <w:rPr>
          <w:rFonts w:ascii="Century Schoolbook" w:hAnsi="Century Schoolbook"/>
          <w:i/>
          <w:iCs/>
          <w:sz w:val="22"/>
          <w:szCs w:val="22"/>
        </w:rPr>
        <w:t>What Does Andrew Cuomo’s Resignation Mean for #</w:t>
      </w:r>
      <w:proofErr w:type="gramStart"/>
      <w:r w:rsidR="00FB5639">
        <w:rPr>
          <w:rFonts w:ascii="Century Schoolbook" w:hAnsi="Century Schoolbook"/>
          <w:i/>
          <w:iCs/>
          <w:sz w:val="22"/>
          <w:szCs w:val="22"/>
        </w:rPr>
        <w:t>MeToo?</w:t>
      </w:r>
      <w:r w:rsidR="00FB5639">
        <w:rPr>
          <w:rFonts w:ascii="Century Schoolbook" w:hAnsi="Century Schoolbook"/>
          <w:sz w:val="22"/>
          <w:szCs w:val="22"/>
        </w:rPr>
        <w:t>,</w:t>
      </w:r>
      <w:proofErr w:type="gramEnd"/>
      <w:r w:rsidR="00FB5639">
        <w:rPr>
          <w:rFonts w:ascii="Century Schoolbook" w:hAnsi="Century Schoolbook"/>
          <w:sz w:val="22"/>
          <w:szCs w:val="22"/>
        </w:rPr>
        <w:t xml:space="preserve"> The Hill, Aug. 24, 2021.</w:t>
      </w:r>
    </w:p>
    <w:p w14:paraId="0CE865A1" w14:textId="3D9D1E76" w:rsidR="00595CD0" w:rsidRDefault="00595CD0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Robert </w:t>
      </w:r>
      <w:proofErr w:type="spellStart"/>
      <w:r>
        <w:rPr>
          <w:rFonts w:ascii="Century Schoolbook" w:hAnsi="Century Schoolbook"/>
          <w:sz w:val="22"/>
          <w:szCs w:val="22"/>
        </w:rPr>
        <w:t>Iafolla</w:t>
      </w:r>
      <w:proofErr w:type="spellEnd"/>
      <w:r>
        <w:rPr>
          <w:rFonts w:ascii="Century Schoolbook" w:hAnsi="Century Schoolbook"/>
          <w:sz w:val="22"/>
          <w:szCs w:val="22"/>
        </w:rPr>
        <w:t xml:space="preserve"> &amp; </w:t>
      </w:r>
      <w:r w:rsidRPr="00595CD0">
        <w:rPr>
          <w:rFonts w:ascii="Century Schoolbook" w:hAnsi="Century Schoolbook"/>
          <w:sz w:val="22"/>
          <w:szCs w:val="22"/>
        </w:rPr>
        <w:t xml:space="preserve">Louis C. </w:t>
      </w:r>
      <w:proofErr w:type="spellStart"/>
      <w:r w:rsidRPr="00595CD0">
        <w:rPr>
          <w:rFonts w:ascii="Century Schoolbook" w:hAnsi="Century Schoolbook"/>
          <w:sz w:val="22"/>
          <w:szCs w:val="22"/>
        </w:rPr>
        <w:t>LaBrecque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iCs/>
          <w:sz w:val="22"/>
          <w:szCs w:val="22"/>
        </w:rPr>
        <w:t>Covid-19 Vaccine Mandates at Work Promise Employer Headaches</w:t>
      </w:r>
      <w:r>
        <w:rPr>
          <w:rFonts w:ascii="Century Schoolbook" w:hAnsi="Century Schoolbook"/>
          <w:sz w:val="22"/>
          <w:szCs w:val="22"/>
        </w:rPr>
        <w:t>, Bloomberg Law News, Nov. 2, 2020.</w:t>
      </w:r>
    </w:p>
    <w:p w14:paraId="36C90ED8" w14:textId="5C5EBF95" w:rsidR="00595CD0" w:rsidRPr="00595CD0" w:rsidRDefault="00595CD0" w:rsidP="00595CD0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and cited in Patrick </w:t>
      </w:r>
      <w:proofErr w:type="spellStart"/>
      <w:r>
        <w:rPr>
          <w:rFonts w:ascii="Century Schoolbook" w:hAnsi="Century Schoolbook"/>
          <w:sz w:val="22"/>
          <w:szCs w:val="22"/>
        </w:rPr>
        <w:t>Dorrian</w:t>
      </w:r>
      <w:proofErr w:type="spellEnd"/>
      <w:r>
        <w:rPr>
          <w:rFonts w:ascii="Century Schoolbook" w:hAnsi="Century Schoolbook"/>
          <w:sz w:val="22"/>
          <w:szCs w:val="22"/>
        </w:rPr>
        <w:t xml:space="preserve"> &amp; Robert </w:t>
      </w:r>
      <w:proofErr w:type="spellStart"/>
      <w:r>
        <w:rPr>
          <w:rFonts w:ascii="Century Schoolbook" w:hAnsi="Century Schoolbook"/>
          <w:sz w:val="22"/>
          <w:szCs w:val="22"/>
        </w:rPr>
        <w:t>Iafolla</w:t>
      </w:r>
      <w:proofErr w:type="spellEnd"/>
      <w:r>
        <w:rPr>
          <w:rFonts w:ascii="Century Schoolbook" w:hAnsi="Century Schoolbook"/>
          <w:sz w:val="22"/>
          <w:szCs w:val="22"/>
        </w:rPr>
        <w:t>, Separate Adverse Action Not Needed for ADA Accommodation Claim, Bloomberg Daily Labor Report, Oct. 29, 2020.</w:t>
      </w:r>
    </w:p>
    <w:p w14:paraId="1560E658" w14:textId="29A9B04B" w:rsidR="00E3287A" w:rsidRDefault="00E3287A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Patrick </w:t>
      </w:r>
      <w:proofErr w:type="spellStart"/>
      <w:r>
        <w:rPr>
          <w:rFonts w:ascii="Century Schoolbook" w:hAnsi="Century Schoolbook"/>
          <w:sz w:val="22"/>
          <w:szCs w:val="22"/>
        </w:rPr>
        <w:t>Dorrian</w:t>
      </w:r>
      <w:proofErr w:type="spellEnd"/>
      <w:r>
        <w:rPr>
          <w:rFonts w:ascii="Century Schoolbook" w:hAnsi="Century Schoolbook"/>
          <w:sz w:val="22"/>
          <w:szCs w:val="22"/>
        </w:rPr>
        <w:t xml:space="preserve"> &amp; Robert </w:t>
      </w:r>
      <w:proofErr w:type="spellStart"/>
      <w:r>
        <w:rPr>
          <w:rFonts w:ascii="Century Schoolbook" w:hAnsi="Century Schoolbook"/>
          <w:sz w:val="22"/>
          <w:szCs w:val="22"/>
        </w:rPr>
        <w:t>Iafolla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iCs/>
          <w:sz w:val="22"/>
          <w:szCs w:val="22"/>
        </w:rPr>
        <w:t>Asthmatic Worker Gets Covid-Related Telework Order, For Now</w:t>
      </w:r>
      <w:r>
        <w:rPr>
          <w:rFonts w:ascii="Century Schoolbook" w:hAnsi="Century Schoolbook"/>
          <w:sz w:val="22"/>
          <w:szCs w:val="22"/>
        </w:rPr>
        <w:t xml:space="preserve">, Bloomberg Law Daily Labor Report, Sept. </w:t>
      </w:r>
      <w:r w:rsidR="00595CD0">
        <w:rPr>
          <w:rFonts w:ascii="Century Schoolbook" w:hAnsi="Century Schoolbook"/>
          <w:sz w:val="22"/>
          <w:szCs w:val="22"/>
        </w:rPr>
        <w:t>1</w:t>
      </w:r>
      <w:r>
        <w:rPr>
          <w:rFonts w:ascii="Century Schoolbook" w:hAnsi="Century Schoolbook"/>
          <w:sz w:val="22"/>
          <w:szCs w:val="22"/>
        </w:rPr>
        <w:t>7, 2020</w:t>
      </w:r>
    </w:p>
    <w:p w14:paraId="2B498F15" w14:textId="52C97380" w:rsidR="00BA2428" w:rsidRDefault="00BA2428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and cited in Robert </w:t>
      </w:r>
      <w:proofErr w:type="spellStart"/>
      <w:r>
        <w:rPr>
          <w:rFonts w:ascii="Century Schoolbook" w:hAnsi="Century Schoolbook"/>
          <w:sz w:val="22"/>
          <w:szCs w:val="22"/>
        </w:rPr>
        <w:t>Iafolla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iCs/>
          <w:sz w:val="22"/>
          <w:szCs w:val="22"/>
        </w:rPr>
        <w:t>6th Circuit Weighs Broader Disability Definition of ADA Amendments,</w:t>
      </w:r>
      <w:r>
        <w:rPr>
          <w:rFonts w:ascii="Century Schoolbook" w:hAnsi="Century Schoolbook"/>
          <w:sz w:val="22"/>
          <w:szCs w:val="22"/>
        </w:rPr>
        <w:t xml:space="preserve"> Bloomberg Law Daily Labor Report, Jan. 28, 2020.</w:t>
      </w:r>
    </w:p>
    <w:p w14:paraId="79F01CB1" w14:textId="3EBE72DE" w:rsidR="00BA2428" w:rsidRDefault="00BA2428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several news outlets, </w:t>
      </w:r>
      <w:r>
        <w:rPr>
          <w:rFonts w:ascii="Century Schoolbook" w:hAnsi="Century Schoolbook"/>
          <w:i/>
          <w:iCs/>
          <w:sz w:val="22"/>
          <w:szCs w:val="22"/>
        </w:rPr>
        <w:t>Many Say #MeToo is Bigger than Harvey Weinstein, Trial Outcome Doesn’t Matter</w:t>
      </w:r>
      <w:r>
        <w:rPr>
          <w:rFonts w:ascii="Century Schoolbook" w:hAnsi="Century Schoolbook"/>
          <w:sz w:val="22"/>
          <w:szCs w:val="22"/>
        </w:rPr>
        <w:t xml:space="preserve">, Jan. 13, 2020. </w:t>
      </w:r>
    </w:p>
    <w:p w14:paraId="007AA004" w14:textId="491D0907" w:rsidR="007B3BD3" w:rsidRDefault="007B3BD3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by the Toledo Blade, </w:t>
      </w:r>
      <w:r>
        <w:rPr>
          <w:rFonts w:ascii="Century Schoolbook" w:hAnsi="Century Schoolbook"/>
          <w:i/>
          <w:sz w:val="22"/>
          <w:szCs w:val="22"/>
        </w:rPr>
        <w:t>UT Program Addresses #MeToo and the Law</w:t>
      </w:r>
      <w:r>
        <w:rPr>
          <w:rFonts w:ascii="Century Schoolbook" w:hAnsi="Century Schoolbook"/>
          <w:sz w:val="22"/>
          <w:szCs w:val="22"/>
        </w:rPr>
        <w:t>, February 2019.</w:t>
      </w:r>
    </w:p>
    <w:p w14:paraId="5802ED28" w14:textId="28475656" w:rsidR="006642AF" w:rsidRDefault="007B3BD3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Interviewed regarding sexual assault panel at the University of Toledo College of Law, NBC24, November 2018.</w:t>
      </w:r>
    </w:p>
    <w:p w14:paraId="6FBF4C26" w14:textId="209039B7" w:rsidR="00BE52C7" w:rsidRDefault="00B34702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Interviewed regarding sexual harassment and the #metoo movement: </w:t>
      </w:r>
    </w:p>
    <w:p w14:paraId="1BD2ECD7" w14:textId="1BA69A08" w:rsidR="00B34702" w:rsidRDefault="00B34702" w:rsidP="00B34702">
      <w:pPr>
        <w:pStyle w:val="ListParagraph"/>
        <w:numPr>
          <w:ilvl w:val="1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NBC 24 (Toledo), November 30,</w:t>
      </w:r>
      <w:r w:rsidR="007B3BD3">
        <w:rPr>
          <w:rFonts w:ascii="Century Schoolbook" w:hAnsi="Century Schoolbook"/>
          <w:sz w:val="22"/>
          <w:szCs w:val="22"/>
        </w:rPr>
        <w:t xml:space="preserve"> 2017</w:t>
      </w:r>
      <w:r>
        <w:rPr>
          <w:rFonts w:ascii="Century Schoolbook" w:hAnsi="Century Schoolbook"/>
          <w:sz w:val="22"/>
          <w:szCs w:val="22"/>
        </w:rPr>
        <w:t xml:space="preserve"> 6:00 News</w:t>
      </w:r>
    </w:p>
    <w:p w14:paraId="35D138F5" w14:textId="04E2716B" w:rsidR="00B34702" w:rsidRDefault="00B34702" w:rsidP="00B34702">
      <w:pPr>
        <w:pStyle w:val="ListParagraph"/>
        <w:numPr>
          <w:ilvl w:val="1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13 ABC (Toledo), November 29, </w:t>
      </w:r>
      <w:r w:rsidR="007B3BD3">
        <w:rPr>
          <w:rFonts w:ascii="Century Schoolbook" w:hAnsi="Century Schoolbook"/>
          <w:sz w:val="22"/>
          <w:szCs w:val="22"/>
        </w:rPr>
        <w:t xml:space="preserve">2017 </w:t>
      </w:r>
      <w:r>
        <w:rPr>
          <w:rFonts w:ascii="Century Schoolbook" w:hAnsi="Century Schoolbook"/>
          <w:sz w:val="22"/>
          <w:szCs w:val="22"/>
        </w:rPr>
        <w:t>5:00 News</w:t>
      </w:r>
    </w:p>
    <w:p w14:paraId="3682EEB0" w14:textId="7D87052B" w:rsidR="00B34702" w:rsidRDefault="00B34702" w:rsidP="00B34702">
      <w:pPr>
        <w:pStyle w:val="ListParagraph"/>
        <w:numPr>
          <w:ilvl w:val="1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13 ABC (Toledo), November 22, </w:t>
      </w:r>
      <w:r w:rsidR="007B3BD3">
        <w:rPr>
          <w:rFonts w:ascii="Century Schoolbook" w:hAnsi="Century Schoolbook"/>
          <w:sz w:val="22"/>
          <w:szCs w:val="22"/>
        </w:rPr>
        <w:t xml:space="preserve">2017 </w:t>
      </w:r>
      <w:r>
        <w:rPr>
          <w:rFonts w:ascii="Century Schoolbook" w:hAnsi="Century Schoolbook"/>
          <w:sz w:val="22"/>
          <w:szCs w:val="22"/>
        </w:rPr>
        <w:t>6:00 News (anchor story)</w:t>
      </w:r>
    </w:p>
    <w:p w14:paraId="6D9E56FB" w14:textId="53C7D983" w:rsidR="00BE52C7" w:rsidRDefault="00BE52C7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Matt Cullen, </w:t>
      </w:r>
      <w:r>
        <w:rPr>
          <w:rFonts w:ascii="Century Schoolbook" w:hAnsi="Century Schoolbook"/>
          <w:i/>
          <w:sz w:val="22"/>
          <w:szCs w:val="22"/>
        </w:rPr>
        <w:t>GW Seeks dismissal of sex discrimination charges in athletic department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BE52C7">
        <w:rPr>
          <w:rFonts w:ascii="Century Schoolbook" w:hAnsi="Century Schoolbook"/>
          <w:smallCaps/>
          <w:sz w:val="22"/>
          <w:szCs w:val="22"/>
        </w:rPr>
        <w:t>The GW Hatchet</w:t>
      </w:r>
      <w:r>
        <w:rPr>
          <w:rFonts w:ascii="Century Schoolbook" w:hAnsi="Century Schoolbook"/>
          <w:sz w:val="22"/>
          <w:szCs w:val="22"/>
        </w:rPr>
        <w:t>, November 13, 2017</w:t>
      </w:r>
      <w:r w:rsidR="007B3BD3">
        <w:rPr>
          <w:rFonts w:ascii="Century Schoolbook" w:hAnsi="Century Schoolbook"/>
          <w:sz w:val="22"/>
          <w:szCs w:val="22"/>
        </w:rPr>
        <w:t>.</w:t>
      </w:r>
    </w:p>
    <w:p w14:paraId="66878933" w14:textId="34F0603D" w:rsidR="00BE52C7" w:rsidRDefault="00BE52C7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Jon </w:t>
      </w:r>
      <w:proofErr w:type="spellStart"/>
      <w:r>
        <w:rPr>
          <w:rFonts w:ascii="Century Schoolbook" w:hAnsi="Century Schoolbook"/>
          <w:sz w:val="22"/>
          <w:szCs w:val="22"/>
        </w:rPr>
        <w:t>Steingart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sz w:val="22"/>
          <w:szCs w:val="22"/>
        </w:rPr>
        <w:t>Schools’ Use of Salary History in Setting Pay to Get Second Look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BE52C7">
        <w:rPr>
          <w:rFonts w:ascii="Century Schoolbook" w:hAnsi="Century Schoolbook"/>
          <w:smallCaps/>
          <w:sz w:val="22"/>
          <w:szCs w:val="22"/>
        </w:rPr>
        <w:t>Bloomberg Law</w:t>
      </w:r>
      <w:r>
        <w:rPr>
          <w:rFonts w:ascii="Century Schoolbook" w:hAnsi="Century Schoolbook"/>
          <w:sz w:val="22"/>
          <w:szCs w:val="22"/>
        </w:rPr>
        <w:t>, August 30, 2017</w:t>
      </w:r>
      <w:r w:rsidR="007B3BD3">
        <w:rPr>
          <w:rFonts w:ascii="Century Schoolbook" w:hAnsi="Century Schoolbook"/>
          <w:sz w:val="22"/>
          <w:szCs w:val="22"/>
        </w:rPr>
        <w:t>.</w:t>
      </w:r>
    </w:p>
    <w:p w14:paraId="41FBB1DD" w14:textId="7F0F7933" w:rsidR="009F170A" w:rsidRDefault="00A06926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Nicole Buonocore Porter, </w:t>
      </w:r>
      <w:r w:rsidR="009F170A" w:rsidRPr="0068186B">
        <w:rPr>
          <w:rFonts w:ascii="Century Schoolbook" w:hAnsi="Century Schoolbook"/>
          <w:i/>
          <w:sz w:val="22"/>
          <w:szCs w:val="22"/>
        </w:rPr>
        <w:t>Room for Debate, Salary Negotiations Often Preclude Women from Equal Pay</w:t>
      </w:r>
      <w:r w:rsidR="009F170A">
        <w:rPr>
          <w:rFonts w:ascii="Century Schoolbook" w:hAnsi="Century Schoolbook"/>
          <w:sz w:val="22"/>
          <w:szCs w:val="22"/>
        </w:rPr>
        <w:t xml:space="preserve">, </w:t>
      </w:r>
      <w:r w:rsidR="009F170A" w:rsidRPr="0068186B">
        <w:rPr>
          <w:rFonts w:ascii="Century Schoolbook" w:hAnsi="Century Schoolbook"/>
          <w:smallCaps/>
          <w:sz w:val="22"/>
          <w:szCs w:val="22"/>
        </w:rPr>
        <w:t>N.Y. Times</w:t>
      </w:r>
      <w:r w:rsidR="009F170A">
        <w:rPr>
          <w:rFonts w:ascii="Century Schoolbook" w:hAnsi="Century Schoolbook"/>
          <w:sz w:val="22"/>
          <w:szCs w:val="22"/>
        </w:rPr>
        <w:t>, August 15, 2016.</w:t>
      </w:r>
    </w:p>
    <w:p w14:paraId="5CF6D58A" w14:textId="37307691" w:rsidR="009F170A" w:rsidRDefault="00736D4C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Porter’s</w:t>
      </w:r>
      <w:r w:rsidR="009F170A">
        <w:rPr>
          <w:rFonts w:ascii="Century Schoolbook" w:hAnsi="Century Schoolbook"/>
          <w:sz w:val="22"/>
          <w:szCs w:val="22"/>
        </w:rPr>
        <w:t xml:space="preserve"> article, </w:t>
      </w:r>
      <w:r w:rsidR="009F170A">
        <w:rPr>
          <w:rFonts w:ascii="Century Schoolbook" w:hAnsi="Century Schoolbook"/>
          <w:i/>
          <w:sz w:val="22"/>
          <w:szCs w:val="22"/>
        </w:rPr>
        <w:t xml:space="preserve">Women, Unions, and Negotiation </w:t>
      </w:r>
      <w:r w:rsidR="00B76BD3">
        <w:rPr>
          <w:rFonts w:ascii="Century Schoolbook" w:hAnsi="Century Schoolbook"/>
          <w:sz w:val="22"/>
          <w:szCs w:val="22"/>
        </w:rPr>
        <w:t>quoted</w:t>
      </w:r>
      <w:r w:rsidR="009F170A">
        <w:rPr>
          <w:rFonts w:ascii="Century Schoolbook" w:hAnsi="Century Schoolbook"/>
          <w:sz w:val="22"/>
          <w:szCs w:val="22"/>
        </w:rPr>
        <w:t xml:space="preserve"> in Jonathan Timm, </w:t>
      </w:r>
      <w:r w:rsidR="009F170A" w:rsidRPr="0068186B">
        <w:rPr>
          <w:rFonts w:ascii="Century Schoolbook" w:hAnsi="Century Schoolbook"/>
          <w:i/>
          <w:sz w:val="22"/>
          <w:szCs w:val="22"/>
        </w:rPr>
        <w:t>A Labor Movement That’s More About Women</w:t>
      </w:r>
      <w:r w:rsidR="009F170A">
        <w:rPr>
          <w:rFonts w:ascii="Century Schoolbook" w:hAnsi="Century Schoolbook"/>
          <w:sz w:val="22"/>
          <w:szCs w:val="22"/>
        </w:rPr>
        <w:t xml:space="preserve">, </w:t>
      </w:r>
      <w:r w:rsidR="009F170A" w:rsidRPr="0068186B">
        <w:rPr>
          <w:rFonts w:ascii="Century Schoolbook" w:hAnsi="Century Schoolbook"/>
          <w:smallCaps/>
          <w:sz w:val="22"/>
          <w:szCs w:val="22"/>
        </w:rPr>
        <w:t>The Atlantic</w:t>
      </w:r>
      <w:r w:rsidR="009F170A">
        <w:rPr>
          <w:rFonts w:ascii="Century Schoolbook" w:hAnsi="Century Schoolbook"/>
          <w:sz w:val="22"/>
          <w:szCs w:val="22"/>
        </w:rPr>
        <w:t>, August 25, 2016</w:t>
      </w:r>
      <w:r w:rsidR="007B3BD3">
        <w:rPr>
          <w:rFonts w:ascii="Century Schoolbook" w:hAnsi="Century Schoolbook"/>
          <w:sz w:val="22"/>
          <w:szCs w:val="22"/>
        </w:rPr>
        <w:t>.</w:t>
      </w:r>
    </w:p>
    <w:p w14:paraId="7033F190" w14:textId="59A4D927" w:rsidR="009F170A" w:rsidRPr="009F170A" w:rsidRDefault="00A06926" w:rsidP="009F170A">
      <w:pPr>
        <w:pStyle w:val="ListParagraph"/>
        <w:numPr>
          <w:ilvl w:val="0"/>
          <w:numId w:val="19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Quoted in Rebekah </w:t>
      </w:r>
      <w:proofErr w:type="spellStart"/>
      <w:r>
        <w:rPr>
          <w:rFonts w:ascii="Century Schoolbook" w:hAnsi="Century Schoolbook"/>
          <w:sz w:val="22"/>
          <w:szCs w:val="22"/>
        </w:rPr>
        <w:t>Mintzer</w:t>
      </w:r>
      <w:proofErr w:type="spellEnd"/>
      <w:r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i/>
          <w:sz w:val="22"/>
          <w:szCs w:val="22"/>
        </w:rPr>
        <w:t>States Look to Give Teeth to National Pay Equity Legislation</w:t>
      </w:r>
      <w:r>
        <w:rPr>
          <w:rFonts w:ascii="Century Schoolbook" w:hAnsi="Century Schoolbook"/>
          <w:sz w:val="22"/>
          <w:szCs w:val="22"/>
        </w:rPr>
        <w:t xml:space="preserve">, </w:t>
      </w:r>
      <w:r w:rsidRPr="0068186B">
        <w:rPr>
          <w:rFonts w:ascii="Century Schoolbook" w:hAnsi="Century Schoolbook"/>
          <w:smallCaps/>
          <w:sz w:val="22"/>
          <w:szCs w:val="22"/>
        </w:rPr>
        <w:t>The National Law Journal</w:t>
      </w:r>
      <w:r>
        <w:rPr>
          <w:rFonts w:ascii="Century Schoolbook" w:hAnsi="Century Schoolbook"/>
          <w:sz w:val="22"/>
          <w:szCs w:val="22"/>
        </w:rPr>
        <w:t>, October 24, 2016.</w:t>
      </w:r>
    </w:p>
    <w:p w14:paraId="62F93D1D" w14:textId="0E63D84D" w:rsidR="00571F7E" w:rsidRPr="00571F7E" w:rsidRDefault="00A06926" w:rsidP="001E4E54">
      <w:pPr>
        <w:tabs>
          <w:tab w:val="left" w:pos="2267"/>
          <w:tab w:val="left" w:pos="4764"/>
        </w:tabs>
        <w:ind w:left="576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1E4E54">
        <w:rPr>
          <w:rFonts w:ascii="Century Schoolbook" w:hAnsi="Century Schoolbook"/>
          <w:sz w:val="22"/>
          <w:szCs w:val="22"/>
        </w:rPr>
        <w:tab/>
      </w:r>
    </w:p>
    <w:p w14:paraId="65877531" w14:textId="77777777" w:rsidR="006006E1" w:rsidRDefault="006006E1" w:rsidP="00BC17DB">
      <w:pPr>
        <w:rPr>
          <w:rFonts w:ascii="Century Schoolbook" w:hAnsi="Century Schoolbook"/>
          <w:b/>
          <w:smallCaps/>
          <w:szCs w:val="24"/>
        </w:rPr>
      </w:pPr>
    </w:p>
    <w:p w14:paraId="57137FBE" w14:textId="09A04BC5" w:rsidR="00BC17DB" w:rsidRPr="00597FDB" w:rsidRDefault="00FB5639" w:rsidP="00BC17DB">
      <w:pPr>
        <w:rPr>
          <w:rFonts w:ascii="Century Schoolbook" w:hAnsi="Century Schoolbook"/>
          <w:b/>
          <w:smallCaps/>
          <w:szCs w:val="24"/>
        </w:rPr>
      </w:pPr>
      <w:r>
        <w:rPr>
          <w:rFonts w:ascii="Century Schoolbook" w:hAnsi="Century Schoolbook"/>
          <w:b/>
          <w:smallCaps/>
          <w:szCs w:val="24"/>
        </w:rPr>
        <w:lastRenderedPageBreak/>
        <w:t xml:space="preserve">Professional and </w:t>
      </w:r>
      <w:r w:rsidR="00597FDB" w:rsidRPr="00597FDB">
        <w:rPr>
          <w:rFonts w:ascii="Century Schoolbook" w:hAnsi="Century Schoolbook"/>
          <w:b/>
          <w:smallCaps/>
          <w:szCs w:val="24"/>
        </w:rPr>
        <w:t>Community</w:t>
      </w:r>
      <w:r w:rsidR="00B72D55" w:rsidRPr="00597FDB">
        <w:rPr>
          <w:rFonts w:ascii="Century Schoolbook" w:hAnsi="Century Schoolbook"/>
          <w:b/>
          <w:smallCaps/>
          <w:szCs w:val="24"/>
        </w:rPr>
        <w:t xml:space="preserve"> </w:t>
      </w:r>
      <w:r w:rsidR="00597FDB" w:rsidRPr="00597FDB">
        <w:rPr>
          <w:rFonts w:ascii="Century Schoolbook" w:hAnsi="Century Schoolbook"/>
          <w:b/>
          <w:smallCaps/>
          <w:szCs w:val="24"/>
        </w:rPr>
        <w:t>Service</w:t>
      </w:r>
    </w:p>
    <w:p w14:paraId="221889DF" w14:textId="77777777" w:rsidR="00B72D55" w:rsidRPr="00571F7E" w:rsidRDefault="00B72D55" w:rsidP="00BC17DB">
      <w:pPr>
        <w:rPr>
          <w:rFonts w:ascii="Century Schoolbook" w:hAnsi="Century Schoolbook"/>
          <w:b/>
          <w:sz w:val="22"/>
          <w:szCs w:val="22"/>
        </w:rPr>
      </w:pPr>
    </w:p>
    <w:p w14:paraId="387EC494" w14:textId="6D01A7F0" w:rsidR="00D95C5C" w:rsidRDefault="00D95C5C" w:rsidP="009802A7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 xml:space="preserve">Chair, AALS Section on Law Professors with Disabilities and Their Allies, 2023. </w:t>
      </w:r>
    </w:p>
    <w:p w14:paraId="2A5DF1ED" w14:textId="798683E4" w:rsidR="009802A7" w:rsidRDefault="009802A7" w:rsidP="009802A7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 xml:space="preserve">Presenter, </w:t>
      </w:r>
      <w:r>
        <w:rPr>
          <w:rFonts w:ascii="Century Schoolbook" w:hAnsi="Century Schoolbook"/>
          <w:bCs/>
          <w:i/>
          <w:iCs/>
          <w:kern w:val="2"/>
          <w:sz w:val="22"/>
          <w:szCs w:val="22"/>
        </w:rPr>
        <w:t>Marijuana, Drug Testing, and the ADA</w:t>
      </w:r>
      <w:r>
        <w:rPr>
          <w:rFonts w:ascii="Century Schoolbook" w:hAnsi="Century Schoolbook"/>
          <w:bCs/>
          <w:kern w:val="2"/>
          <w:sz w:val="22"/>
          <w:szCs w:val="22"/>
        </w:rPr>
        <w:t xml:space="preserve">, 38th Annual Illinois Public Sector Labor Law Conference, Chicago-Kent College of Law CLE, December 2022. </w:t>
      </w:r>
    </w:p>
    <w:p w14:paraId="25CA8FC8" w14:textId="057EAB3B" w:rsidR="009802A7" w:rsidRPr="009802A7" w:rsidRDefault="009802A7" w:rsidP="009802A7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 xml:space="preserve">Presenter, </w:t>
      </w:r>
      <w:r>
        <w:rPr>
          <w:rFonts w:ascii="Century Schoolbook" w:hAnsi="Century Schoolbook"/>
          <w:bCs/>
          <w:i/>
          <w:iCs/>
          <w:kern w:val="2"/>
          <w:sz w:val="22"/>
          <w:szCs w:val="22"/>
        </w:rPr>
        <w:t xml:space="preserve">Best Practices for </w:t>
      </w:r>
      <w:r w:rsidR="00556215">
        <w:rPr>
          <w:rFonts w:ascii="Century Schoolbook" w:hAnsi="Century Schoolbook"/>
          <w:bCs/>
          <w:i/>
          <w:iCs/>
          <w:kern w:val="2"/>
          <w:sz w:val="22"/>
          <w:szCs w:val="22"/>
        </w:rPr>
        <w:t xml:space="preserve">Handling </w:t>
      </w:r>
      <w:r>
        <w:rPr>
          <w:rFonts w:ascii="Century Schoolbook" w:hAnsi="Century Schoolbook"/>
          <w:bCs/>
          <w:i/>
          <w:iCs/>
          <w:kern w:val="2"/>
          <w:sz w:val="22"/>
          <w:szCs w:val="22"/>
        </w:rPr>
        <w:t>ADA Accommodations</w:t>
      </w:r>
      <w:r>
        <w:rPr>
          <w:rFonts w:ascii="Century Schoolbook" w:hAnsi="Century Schoolbook"/>
          <w:bCs/>
          <w:kern w:val="2"/>
          <w:sz w:val="22"/>
          <w:szCs w:val="22"/>
        </w:rPr>
        <w:t>, 40th Annual Federal Sector Labor Law Conference, Chicago-Kent College of Law CLE, September 2022.</w:t>
      </w:r>
    </w:p>
    <w:p w14:paraId="4487E2AB" w14:textId="1627BA6C" w:rsidR="00FB5639" w:rsidRDefault="000B709D" w:rsidP="00466FFE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>Secretary</w:t>
      </w:r>
      <w:r w:rsidR="00FB5639">
        <w:rPr>
          <w:rFonts w:ascii="Century Schoolbook" w:hAnsi="Century Schoolbook"/>
          <w:bCs/>
          <w:kern w:val="2"/>
          <w:sz w:val="22"/>
          <w:szCs w:val="22"/>
        </w:rPr>
        <w:t xml:space="preserve">, AALS Section on Law Professors with Disabilities and </w:t>
      </w:r>
      <w:r w:rsidR="00D95C5C">
        <w:rPr>
          <w:rFonts w:ascii="Century Schoolbook" w:hAnsi="Century Schoolbook"/>
          <w:bCs/>
          <w:kern w:val="2"/>
          <w:sz w:val="22"/>
          <w:szCs w:val="22"/>
        </w:rPr>
        <w:t xml:space="preserve">Their </w:t>
      </w:r>
      <w:r w:rsidR="00FB5639">
        <w:rPr>
          <w:rFonts w:ascii="Century Schoolbook" w:hAnsi="Century Schoolbook"/>
          <w:bCs/>
          <w:kern w:val="2"/>
          <w:sz w:val="22"/>
          <w:szCs w:val="22"/>
        </w:rPr>
        <w:t>Allies, 202</w:t>
      </w:r>
      <w:r>
        <w:rPr>
          <w:rFonts w:ascii="Century Schoolbook" w:hAnsi="Century Schoolbook"/>
          <w:bCs/>
          <w:kern w:val="2"/>
          <w:sz w:val="22"/>
          <w:szCs w:val="22"/>
        </w:rPr>
        <w:t>2</w:t>
      </w:r>
      <w:r w:rsidR="00FB5639">
        <w:rPr>
          <w:rFonts w:ascii="Century Schoolbook" w:hAnsi="Century Schoolbook"/>
          <w:bCs/>
          <w:kern w:val="2"/>
          <w:sz w:val="22"/>
          <w:szCs w:val="22"/>
        </w:rPr>
        <w:t xml:space="preserve">. </w:t>
      </w:r>
    </w:p>
    <w:p w14:paraId="1FA7F24C" w14:textId="0F04C1B4" w:rsidR="00466FFE" w:rsidRPr="00466FFE" w:rsidRDefault="00466FFE" w:rsidP="00466FFE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 xml:space="preserve">Invited Participant, July 2021, Council of the ABA Section on Legal Education’s Roundtable Discussion </w:t>
      </w:r>
      <w:r w:rsidRPr="00466FFE">
        <w:rPr>
          <w:rFonts w:ascii="Century Schoolbook" w:hAnsi="Century Schoolbook"/>
          <w:bCs/>
          <w:kern w:val="2"/>
          <w:sz w:val="22"/>
          <w:szCs w:val="22"/>
        </w:rPr>
        <w:t>to discuss the collection of expanded categories of race and ethnicity data, as well as collection of data on LGBTQ+ status and disability status</w:t>
      </w:r>
      <w:r>
        <w:rPr>
          <w:rFonts w:ascii="Century Schoolbook" w:hAnsi="Century Schoolbook"/>
          <w:bCs/>
          <w:kern w:val="2"/>
          <w:sz w:val="22"/>
          <w:szCs w:val="22"/>
        </w:rPr>
        <w:t>.</w:t>
      </w:r>
    </w:p>
    <w:p w14:paraId="060344BC" w14:textId="44522D7D" w:rsidR="00D47F36" w:rsidRPr="00D47F36" w:rsidRDefault="00D47F36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 xml:space="preserve">Presenter, Toledo Women’s Bar Association CLE: </w:t>
      </w:r>
      <w:r w:rsidRPr="00D47F36">
        <w:rPr>
          <w:rFonts w:ascii="Century Schoolbook" w:hAnsi="Century Schoolbook"/>
          <w:i/>
          <w:sz w:val="22"/>
          <w:szCs w:val="22"/>
        </w:rPr>
        <w:t>Law and the #MeToo Movement Across the Curriculum</w:t>
      </w:r>
      <w:r>
        <w:rPr>
          <w:rFonts w:ascii="Century Schoolbook" w:hAnsi="Century Schoolbook"/>
          <w:sz w:val="22"/>
          <w:szCs w:val="22"/>
        </w:rPr>
        <w:t>, May 2019</w:t>
      </w:r>
    </w:p>
    <w:p w14:paraId="338FAB47" w14:textId="25F368AC" w:rsidR="00D47F36" w:rsidRDefault="00D47F36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Presenter, Toledo Bar Association CLE: </w:t>
      </w:r>
      <w:r w:rsidRPr="00D47F36">
        <w:rPr>
          <w:rFonts w:ascii="Century Schoolbook" w:hAnsi="Century Schoolbook"/>
          <w:i/>
          <w:sz w:val="22"/>
          <w:szCs w:val="22"/>
        </w:rPr>
        <w:t>Law and the #MeToo Movement Across the Curriculum</w:t>
      </w:r>
      <w:r>
        <w:rPr>
          <w:rFonts w:ascii="Century Schoolbook" w:hAnsi="Century Schoolbook"/>
          <w:sz w:val="22"/>
          <w:szCs w:val="22"/>
        </w:rPr>
        <w:t>, April 2019</w:t>
      </w:r>
    </w:p>
    <w:p w14:paraId="57D9886A" w14:textId="43191035" w:rsidR="00B76BD3" w:rsidRDefault="00B76BD3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>Organizer and Judge for Inaugural OSBA Labor and Employment Writing Competition</w:t>
      </w:r>
    </w:p>
    <w:p w14:paraId="54921366" w14:textId="20938EC9" w:rsidR="006642AF" w:rsidRDefault="006642AF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>Bringing Law to the #MeToo Movement, University of Toledo</w:t>
      </w:r>
      <w:r w:rsidR="007B3BD3">
        <w:rPr>
          <w:rFonts w:ascii="Century Schoolbook" w:hAnsi="Century Schoolbook"/>
          <w:bCs/>
          <w:kern w:val="2"/>
          <w:sz w:val="22"/>
          <w:szCs w:val="22"/>
        </w:rPr>
        <w:t>, February 2019</w:t>
      </w:r>
    </w:p>
    <w:p w14:paraId="6BA81204" w14:textId="2DA71DCF" w:rsidR="007B3BD3" w:rsidRDefault="007B3BD3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>Organizer and Moderator, Sexual Assault Panel, University of Toledo College of Law, September 2018</w:t>
      </w:r>
    </w:p>
    <w:p w14:paraId="55E93CEC" w14:textId="66AB4C11" w:rsidR="006642AF" w:rsidRDefault="006642AF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>Law &amp; the #MeToo Movement CLE for the Toledo Women’s Bar Association, Toledo, Ohio, March 2018</w:t>
      </w:r>
    </w:p>
    <w:p w14:paraId="099DF724" w14:textId="0B9C6236" w:rsidR="00931B6B" w:rsidRDefault="00B76BD3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>
        <w:rPr>
          <w:rFonts w:ascii="Century Schoolbook" w:hAnsi="Century Schoolbook"/>
          <w:bCs/>
          <w:kern w:val="2"/>
          <w:sz w:val="22"/>
          <w:szCs w:val="22"/>
        </w:rPr>
        <w:t>UNLEASHequality.com</w:t>
      </w:r>
      <w:r w:rsidR="00931B6B">
        <w:rPr>
          <w:rFonts w:ascii="Century Schoolbook" w:hAnsi="Century Schoolbook"/>
          <w:bCs/>
          <w:kern w:val="2"/>
          <w:sz w:val="22"/>
          <w:szCs w:val="22"/>
        </w:rPr>
        <w:t>: A collaboration of nationally known law professors engaged in efforts to explore the legal dimensions of the #metoo movement.</w:t>
      </w:r>
    </w:p>
    <w:p w14:paraId="226DEE6E" w14:textId="77777777" w:rsidR="00B227B1" w:rsidRPr="00571F7E" w:rsidRDefault="00B227B1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>Presenter, Lucas County Bar Association Meeting, “Disability Law After the ADA Amendments Act,” September 2013.</w:t>
      </w:r>
    </w:p>
    <w:p w14:paraId="6E60B133" w14:textId="77777777" w:rsidR="00B227B1" w:rsidRPr="00571F7E" w:rsidRDefault="00B227B1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 xml:space="preserve">Panelist, “Stand Your Ground, A Feminist Perspective,” Toledo, Ohio, September 2013. </w:t>
      </w:r>
    </w:p>
    <w:p w14:paraId="0E7AD70F" w14:textId="77777777" w:rsidR="00741DFB" w:rsidRPr="00571F7E" w:rsidRDefault="00741DFB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 xml:space="preserve">Presenter, Toledo Women’s Bar Association CLE, “From Classroom to Courtroom: Keeping Current on Legal Trends with Toledo Law Faculty: Caregiver Discrimination and Hot Topics in Employment Law,” May 2011. </w:t>
      </w:r>
    </w:p>
    <w:p w14:paraId="199912B9" w14:textId="77777777" w:rsidR="00B618ED" w:rsidRPr="00571F7E" w:rsidRDefault="00B618ED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>Member of the Sexual Harassment Task Force, University of Toledo, 2010</w:t>
      </w:r>
      <w:r w:rsidR="00AA4808" w:rsidRPr="00571F7E">
        <w:rPr>
          <w:rFonts w:ascii="Century Schoolbook" w:hAnsi="Century Schoolbook"/>
          <w:bCs/>
          <w:kern w:val="2"/>
          <w:sz w:val="22"/>
          <w:szCs w:val="22"/>
        </w:rPr>
        <w:t>-</w:t>
      </w:r>
      <w:r w:rsidR="00D03F8D" w:rsidRPr="00571F7E">
        <w:rPr>
          <w:rFonts w:ascii="Century Schoolbook" w:hAnsi="Century Schoolbook"/>
          <w:bCs/>
          <w:kern w:val="2"/>
          <w:sz w:val="22"/>
          <w:szCs w:val="22"/>
        </w:rPr>
        <w:t>2012</w:t>
      </w:r>
      <w:r w:rsidRPr="00571F7E">
        <w:rPr>
          <w:rFonts w:ascii="Century Schoolbook" w:hAnsi="Century Schoolbook"/>
          <w:bCs/>
          <w:kern w:val="2"/>
          <w:sz w:val="22"/>
          <w:szCs w:val="22"/>
        </w:rPr>
        <w:t>.</w:t>
      </w:r>
    </w:p>
    <w:p w14:paraId="2070067F" w14:textId="77777777" w:rsidR="00B23B01" w:rsidRPr="00571F7E" w:rsidRDefault="00B23B01" w:rsidP="00B23B01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Guest Speaker, Toledo Bar Association Labor &amp; Employment Law Committee’s Annual Dinner, June 2009.</w:t>
      </w:r>
    </w:p>
    <w:p w14:paraId="04B5EDF6" w14:textId="77777777" w:rsidR="00A30EDF" w:rsidRPr="00571F7E" w:rsidRDefault="00A30EDF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>Member of Toledo Women’s Bar Association</w:t>
      </w:r>
    </w:p>
    <w:p w14:paraId="5276B635" w14:textId="77777777" w:rsidR="00B23B01" w:rsidRPr="00571F7E" w:rsidRDefault="00B23B01" w:rsidP="00B23B01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Keynote Speaker, The First 100 Years Women at Saint Louis University Speaker Series, Work/Life Balance and Its Challenges, September 2008.</w:t>
      </w:r>
    </w:p>
    <w:p w14:paraId="2F38DFCE" w14:textId="77777777" w:rsidR="00B23B01" w:rsidRPr="00571F7E" w:rsidRDefault="00B23B01" w:rsidP="00B23B01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Panelist, “The Glass Ceiling, Sticky Floor, Maternal Wall, and Other Barriers to Advancement,” Midwest Regional Conference for Women in the Law, June 2006.</w:t>
      </w:r>
    </w:p>
    <w:p w14:paraId="33EE9F6E" w14:textId="77777777" w:rsidR="00B23B01" w:rsidRPr="00571F7E" w:rsidRDefault="00B23B01" w:rsidP="00B23B01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Moderator, Employment Discrimination Update, Midwest Regional Conference for Women in the Law, June 2006.</w:t>
      </w:r>
    </w:p>
    <w:p w14:paraId="6466FE46" w14:textId="77777777" w:rsidR="00B23B01" w:rsidRPr="00571F7E" w:rsidRDefault="00B23B01" w:rsidP="00B23B01">
      <w:pPr>
        <w:numPr>
          <w:ilvl w:val="0"/>
          <w:numId w:val="13"/>
        </w:num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>Guest Speaker, Work/Life Balance Solutions, sponsored by The Women Lawyers Association of Greater St. Louis, May 2006.</w:t>
      </w:r>
    </w:p>
    <w:p w14:paraId="5E35AFED" w14:textId="3B96BB13" w:rsidR="00BC17DB" w:rsidRPr="00571F7E" w:rsidRDefault="00B72D55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 xml:space="preserve">Member of Planning Committee for the 2006 Midwest Regional Conference for Women in the Law, sponsored by the Women </w:t>
      </w:r>
      <w:r w:rsidR="00B618ED" w:rsidRPr="00571F7E">
        <w:rPr>
          <w:rFonts w:ascii="Century Schoolbook" w:hAnsi="Century Schoolbook"/>
          <w:bCs/>
          <w:kern w:val="2"/>
          <w:sz w:val="22"/>
          <w:szCs w:val="22"/>
        </w:rPr>
        <w:t>L</w:t>
      </w:r>
      <w:r w:rsidRPr="00571F7E">
        <w:rPr>
          <w:rFonts w:ascii="Century Schoolbook" w:hAnsi="Century Schoolbook"/>
          <w:bCs/>
          <w:kern w:val="2"/>
          <w:sz w:val="22"/>
          <w:szCs w:val="22"/>
        </w:rPr>
        <w:t>awyers Association of Greater St. Louis, 2005</w:t>
      </w:r>
      <w:r w:rsidR="00B76BD3">
        <w:rPr>
          <w:rFonts w:ascii="Century Schoolbook" w:hAnsi="Century Schoolbook"/>
          <w:bCs/>
          <w:kern w:val="2"/>
          <w:sz w:val="22"/>
          <w:szCs w:val="22"/>
        </w:rPr>
        <w:t>–</w:t>
      </w:r>
      <w:r w:rsidRPr="00571F7E">
        <w:rPr>
          <w:rFonts w:ascii="Century Schoolbook" w:hAnsi="Century Schoolbook"/>
          <w:bCs/>
          <w:kern w:val="2"/>
          <w:sz w:val="22"/>
          <w:szCs w:val="22"/>
        </w:rPr>
        <w:t>2006.</w:t>
      </w:r>
    </w:p>
    <w:p w14:paraId="4CAAF189" w14:textId="1B70B2D8" w:rsidR="00B72D55" w:rsidRPr="00571F7E" w:rsidRDefault="00B72D55" w:rsidP="00B72D55">
      <w:pPr>
        <w:numPr>
          <w:ilvl w:val="0"/>
          <w:numId w:val="13"/>
        </w:numPr>
        <w:rPr>
          <w:rFonts w:ascii="Century Schoolbook" w:hAnsi="Century Schoolbook"/>
          <w:bCs/>
          <w:kern w:val="2"/>
          <w:sz w:val="22"/>
          <w:szCs w:val="22"/>
        </w:rPr>
      </w:pPr>
      <w:r w:rsidRPr="00571F7E">
        <w:rPr>
          <w:rFonts w:ascii="Century Schoolbook" w:hAnsi="Century Schoolbook"/>
          <w:bCs/>
          <w:kern w:val="2"/>
          <w:sz w:val="22"/>
          <w:szCs w:val="22"/>
        </w:rPr>
        <w:t>Member of the Advisory Committee for the Women Studies Program, Saint Louis University, 2005</w:t>
      </w:r>
      <w:r w:rsidR="00B76BD3">
        <w:rPr>
          <w:rFonts w:ascii="Century Schoolbook" w:hAnsi="Century Schoolbook"/>
          <w:bCs/>
          <w:kern w:val="2"/>
          <w:sz w:val="22"/>
          <w:szCs w:val="22"/>
        </w:rPr>
        <w:t>–</w:t>
      </w:r>
      <w:r w:rsidRPr="00571F7E">
        <w:rPr>
          <w:rFonts w:ascii="Century Schoolbook" w:hAnsi="Century Schoolbook"/>
          <w:bCs/>
          <w:kern w:val="2"/>
          <w:sz w:val="22"/>
          <w:szCs w:val="22"/>
        </w:rPr>
        <w:t>2006.</w:t>
      </w:r>
    </w:p>
    <w:p w14:paraId="21303870" w14:textId="0D6C361A" w:rsidR="008168E3" w:rsidRPr="00571F7E" w:rsidRDefault="008168E3" w:rsidP="0088000D">
      <w:pPr>
        <w:rPr>
          <w:rFonts w:ascii="Century Schoolbook" w:hAnsi="Century Schoolbook"/>
          <w:b/>
          <w:sz w:val="22"/>
          <w:szCs w:val="22"/>
        </w:rPr>
      </w:pPr>
    </w:p>
    <w:p w14:paraId="2375E5ED" w14:textId="77777777" w:rsidR="009B12E7" w:rsidRDefault="009B12E7" w:rsidP="0088000D">
      <w:pPr>
        <w:rPr>
          <w:rFonts w:ascii="Century Schoolbook" w:hAnsi="Century Schoolbook"/>
          <w:b/>
          <w:sz w:val="22"/>
          <w:szCs w:val="22"/>
        </w:rPr>
      </w:pPr>
    </w:p>
    <w:p w14:paraId="51F1F1E9" w14:textId="5A1A5BEF" w:rsidR="0088000D" w:rsidRPr="00597FDB" w:rsidRDefault="00597FDB" w:rsidP="0088000D">
      <w:pPr>
        <w:rPr>
          <w:rFonts w:ascii="Century Schoolbook" w:hAnsi="Century Schoolbook"/>
          <w:smallCaps/>
          <w:szCs w:val="24"/>
        </w:rPr>
      </w:pPr>
      <w:r w:rsidRPr="00597FDB">
        <w:rPr>
          <w:rFonts w:ascii="Century Schoolbook" w:hAnsi="Century Schoolbook"/>
          <w:b/>
          <w:smallCaps/>
          <w:szCs w:val="24"/>
        </w:rPr>
        <w:t>Practice</w:t>
      </w:r>
      <w:r w:rsidR="0088000D" w:rsidRPr="00597FDB">
        <w:rPr>
          <w:rFonts w:ascii="Century Schoolbook" w:hAnsi="Century Schoolbook"/>
          <w:b/>
          <w:smallCaps/>
          <w:szCs w:val="24"/>
        </w:rPr>
        <w:t xml:space="preserve"> </w:t>
      </w:r>
      <w:r w:rsidRPr="00597FDB">
        <w:rPr>
          <w:rFonts w:ascii="Century Schoolbook" w:hAnsi="Century Schoolbook"/>
          <w:b/>
          <w:smallCaps/>
          <w:szCs w:val="24"/>
        </w:rPr>
        <w:t>Experience</w:t>
      </w:r>
    </w:p>
    <w:p w14:paraId="49DA4D96" w14:textId="77777777" w:rsidR="0088000D" w:rsidRPr="00571F7E" w:rsidRDefault="0088000D" w:rsidP="0088000D">
      <w:pPr>
        <w:rPr>
          <w:rFonts w:ascii="Century Schoolbook" w:hAnsi="Century Schoolbook"/>
          <w:sz w:val="22"/>
          <w:szCs w:val="22"/>
        </w:rPr>
      </w:pPr>
    </w:p>
    <w:p w14:paraId="56DF5A71" w14:textId="0E49DBF0" w:rsidR="0088000D" w:rsidRPr="00571F7E" w:rsidRDefault="00597FDB" w:rsidP="0088000D">
      <w:pPr>
        <w:pStyle w:val="Heading1"/>
        <w:ind w:left="576"/>
        <w:rPr>
          <w:rFonts w:ascii="Century Schoolbook" w:hAnsi="Century Schoolbook"/>
          <w:b w:val="0"/>
          <w:bCs/>
          <w:szCs w:val="22"/>
        </w:rPr>
      </w:pPr>
      <w:r>
        <w:rPr>
          <w:rFonts w:ascii="Century Schoolbook" w:hAnsi="Century Schoolbook"/>
          <w:szCs w:val="22"/>
        </w:rPr>
        <w:lastRenderedPageBreak/>
        <w:t>Guardian</w:t>
      </w:r>
      <w:r w:rsidR="0088000D" w:rsidRPr="00571F7E">
        <w:rPr>
          <w:rFonts w:ascii="Century Schoolbook" w:hAnsi="Century Schoolbook"/>
          <w:szCs w:val="22"/>
        </w:rPr>
        <w:t xml:space="preserve"> </w:t>
      </w:r>
      <w:r>
        <w:rPr>
          <w:rFonts w:ascii="Century Schoolbook" w:hAnsi="Century Schoolbook"/>
          <w:szCs w:val="22"/>
        </w:rPr>
        <w:t>Industries</w:t>
      </w:r>
      <w:r w:rsidR="0088000D" w:rsidRPr="00571F7E">
        <w:rPr>
          <w:rFonts w:ascii="Century Schoolbook" w:hAnsi="Century Schoolbook"/>
          <w:szCs w:val="22"/>
        </w:rPr>
        <w:t xml:space="preserve">, </w:t>
      </w:r>
      <w:r>
        <w:rPr>
          <w:rFonts w:ascii="Century Schoolbook" w:hAnsi="Century Schoolbook"/>
          <w:szCs w:val="22"/>
        </w:rPr>
        <w:t>Corp</w:t>
      </w:r>
      <w:r w:rsidR="0088000D" w:rsidRPr="00571F7E">
        <w:rPr>
          <w:rFonts w:ascii="Century Schoolbook" w:hAnsi="Century Schoolbook"/>
          <w:szCs w:val="22"/>
        </w:rPr>
        <w:t>.</w:t>
      </w:r>
      <w:r w:rsidR="0088000D" w:rsidRPr="00571F7E">
        <w:rPr>
          <w:rFonts w:ascii="Century Schoolbook" w:hAnsi="Century Schoolbook"/>
          <w:b w:val="0"/>
          <w:bCs/>
          <w:szCs w:val="22"/>
        </w:rPr>
        <w:t>, Auburn Hills, MI</w:t>
      </w:r>
    </w:p>
    <w:p w14:paraId="519D90EB" w14:textId="59BB828C" w:rsidR="0088000D" w:rsidRPr="00571F7E" w:rsidRDefault="0088000D" w:rsidP="0088000D">
      <w:p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ab/>
      </w:r>
      <w:r w:rsidRPr="00571F7E">
        <w:rPr>
          <w:rFonts w:ascii="Century Schoolbook" w:hAnsi="Century Schoolbook"/>
          <w:b/>
          <w:bCs/>
          <w:sz w:val="22"/>
          <w:szCs w:val="22"/>
        </w:rPr>
        <w:t>Corporate Counsel</w:t>
      </w:r>
      <w:r w:rsidRPr="00571F7E">
        <w:rPr>
          <w:rFonts w:ascii="Century Schoolbook" w:hAnsi="Century Schoolbook"/>
          <w:sz w:val="22"/>
          <w:szCs w:val="22"/>
        </w:rPr>
        <w:t>, August 2002–June 2004</w:t>
      </w:r>
    </w:p>
    <w:p w14:paraId="24CD687B" w14:textId="77777777" w:rsidR="0088000D" w:rsidRPr="00571F7E" w:rsidRDefault="0088000D" w:rsidP="0088000D">
      <w:pPr>
        <w:pStyle w:val="Heading1"/>
        <w:rPr>
          <w:rFonts w:ascii="Century Schoolbook" w:hAnsi="Century Schoolbook"/>
          <w:szCs w:val="22"/>
        </w:rPr>
      </w:pPr>
    </w:p>
    <w:p w14:paraId="772DF9BE" w14:textId="03C5780E" w:rsidR="0088000D" w:rsidRPr="00571F7E" w:rsidRDefault="00597FDB" w:rsidP="0088000D">
      <w:pPr>
        <w:pStyle w:val="Heading1"/>
        <w:ind w:left="576"/>
        <w:rPr>
          <w:rFonts w:ascii="Century Schoolbook" w:hAnsi="Century Schoolbook"/>
          <w:b w:val="0"/>
          <w:szCs w:val="22"/>
        </w:rPr>
      </w:pPr>
      <w:proofErr w:type="spellStart"/>
      <w:r>
        <w:rPr>
          <w:rFonts w:ascii="Century Schoolbook" w:hAnsi="Century Schoolbook"/>
          <w:szCs w:val="22"/>
        </w:rPr>
        <w:t>Butzel</w:t>
      </w:r>
      <w:proofErr w:type="spellEnd"/>
      <w:r w:rsidR="0088000D" w:rsidRPr="00571F7E">
        <w:rPr>
          <w:rFonts w:ascii="Century Schoolbook" w:hAnsi="Century Schoolbook"/>
          <w:szCs w:val="22"/>
        </w:rPr>
        <w:t xml:space="preserve"> </w:t>
      </w:r>
      <w:r>
        <w:rPr>
          <w:rFonts w:ascii="Century Schoolbook" w:hAnsi="Century Schoolbook"/>
          <w:szCs w:val="22"/>
        </w:rPr>
        <w:t>Long</w:t>
      </w:r>
      <w:r w:rsidR="0088000D" w:rsidRPr="00571F7E">
        <w:rPr>
          <w:rFonts w:ascii="Century Schoolbook" w:hAnsi="Century Schoolbook"/>
          <w:b w:val="0"/>
          <w:szCs w:val="22"/>
        </w:rPr>
        <w:t>, Detroit, MI</w:t>
      </w:r>
    </w:p>
    <w:p w14:paraId="39D2DDAB" w14:textId="5D141B16" w:rsidR="0088000D" w:rsidRPr="00571F7E" w:rsidRDefault="0088000D" w:rsidP="0088000D">
      <w:p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ab/>
      </w:r>
      <w:r w:rsidRPr="00571F7E">
        <w:rPr>
          <w:rFonts w:ascii="Century Schoolbook" w:hAnsi="Century Schoolbook"/>
          <w:b/>
          <w:sz w:val="22"/>
          <w:szCs w:val="22"/>
        </w:rPr>
        <w:t>Associate</w:t>
      </w:r>
      <w:r w:rsidRPr="00571F7E">
        <w:rPr>
          <w:rFonts w:ascii="Century Schoolbook" w:hAnsi="Century Schoolbook"/>
          <w:sz w:val="22"/>
          <w:szCs w:val="22"/>
        </w:rPr>
        <w:t xml:space="preserve">, August 1999–August 2002 </w:t>
      </w:r>
    </w:p>
    <w:p w14:paraId="698EB579" w14:textId="77777777" w:rsidR="0088000D" w:rsidRPr="00571F7E" w:rsidRDefault="0088000D" w:rsidP="0088000D">
      <w:pPr>
        <w:pStyle w:val="Heading1"/>
        <w:ind w:left="1152" w:firstLine="576"/>
        <w:rPr>
          <w:rFonts w:ascii="Century Schoolbook" w:hAnsi="Century Schoolbook"/>
          <w:szCs w:val="22"/>
        </w:rPr>
      </w:pPr>
    </w:p>
    <w:p w14:paraId="22D4C052" w14:textId="5CD32BE3" w:rsidR="0088000D" w:rsidRPr="00571F7E" w:rsidRDefault="00597FDB" w:rsidP="0088000D">
      <w:pPr>
        <w:pStyle w:val="Heading1"/>
        <w:ind w:left="576"/>
        <w:rPr>
          <w:rFonts w:ascii="Century Schoolbook" w:hAnsi="Century Schoolbook"/>
          <w:b w:val="0"/>
          <w:szCs w:val="22"/>
        </w:rPr>
      </w:pPr>
      <w:r>
        <w:rPr>
          <w:rFonts w:ascii="Century Schoolbook" w:hAnsi="Century Schoolbook"/>
          <w:szCs w:val="22"/>
        </w:rPr>
        <w:t>Judge</w:t>
      </w:r>
      <w:r w:rsidR="0088000D" w:rsidRPr="00571F7E">
        <w:rPr>
          <w:rFonts w:ascii="Century Schoolbook" w:hAnsi="Century Schoolbook"/>
          <w:szCs w:val="22"/>
        </w:rPr>
        <w:t xml:space="preserve"> </w:t>
      </w:r>
      <w:r>
        <w:rPr>
          <w:rFonts w:ascii="Century Schoolbook" w:hAnsi="Century Schoolbook"/>
          <w:szCs w:val="22"/>
        </w:rPr>
        <w:t>Ryan</w:t>
      </w:r>
      <w:r w:rsidR="0088000D" w:rsidRPr="00571F7E">
        <w:rPr>
          <w:rFonts w:ascii="Century Schoolbook" w:hAnsi="Century Schoolbook"/>
          <w:szCs w:val="22"/>
        </w:rPr>
        <w:t>, U.S. Court of Appeals for the Sixth Circuit</w:t>
      </w:r>
      <w:r w:rsidR="0088000D" w:rsidRPr="00571F7E">
        <w:rPr>
          <w:rFonts w:ascii="Century Schoolbook" w:hAnsi="Century Schoolbook"/>
          <w:b w:val="0"/>
          <w:szCs w:val="22"/>
        </w:rPr>
        <w:t>, Detroit, MI</w:t>
      </w:r>
    </w:p>
    <w:p w14:paraId="5560D5E8" w14:textId="0D278E7D" w:rsidR="0088000D" w:rsidRPr="00571F7E" w:rsidRDefault="0088000D" w:rsidP="00BC17DB">
      <w:pPr>
        <w:rPr>
          <w:rFonts w:ascii="Century Schoolbook" w:hAnsi="Century Schoolbook"/>
          <w:sz w:val="22"/>
          <w:szCs w:val="22"/>
        </w:rPr>
      </w:pPr>
      <w:r w:rsidRPr="00571F7E">
        <w:rPr>
          <w:rFonts w:ascii="Century Schoolbook" w:hAnsi="Century Schoolbook"/>
          <w:sz w:val="22"/>
          <w:szCs w:val="22"/>
        </w:rPr>
        <w:tab/>
      </w:r>
      <w:r w:rsidRPr="00571F7E">
        <w:rPr>
          <w:rFonts w:ascii="Century Schoolbook" w:hAnsi="Century Schoolbook"/>
          <w:b/>
          <w:sz w:val="22"/>
          <w:szCs w:val="22"/>
        </w:rPr>
        <w:t>Judicial Clerk</w:t>
      </w:r>
      <w:r w:rsidRPr="00571F7E">
        <w:rPr>
          <w:rFonts w:ascii="Century Schoolbook" w:hAnsi="Century Schoolbook"/>
          <w:sz w:val="22"/>
          <w:szCs w:val="22"/>
        </w:rPr>
        <w:t xml:space="preserve">, June 1998–August 1999 </w:t>
      </w:r>
    </w:p>
    <w:sectPr w:rsidR="0088000D" w:rsidRPr="00571F7E" w:rsidSect="00571F7E">
      <w:footerReference w:type="even" r:id="rId10"/>
      <w:footerReference w:type="default" r:id="rId11"/>
      <w:pgSz w:w="12240" w:h="15840" w:code="1"/>
      <w:pgMar w:top="115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A7D3" w14:textId="77777777" w:rsidR="00293706" w:rsidRDefault="00293706" w:rsidP="00571F7E">
      <w:r>
        <w:separator/>
      </w:r>
    </w:p>
  </w:endnote>
  <w:endnote w:type="continuationSeparator" w:id="0">
    <w:p w14:paraId="121D8568" w14:textId="77777777" w:rsidR="00293706" w:rsidRDefault="00293706" w:rsidP="005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A123" w14:textId="77777777" w:rsidR="00571F7E" w:rsidRDefault="00571F7E" w:rsidP="00F668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292F5" w14:textId="77777777" w:rsidR="00571F7E" w:rsidRDefault="00571F7E" w:rsidP="00571F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52EC" w14:textId="77B5794B" w:rsidR="00571F7E" w:rsidRDefault="00571F7E" w:rsidP="00F668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D4C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DE5748" w14:textId="77777777" w:rsidR="00571F7E" w:rsidRDefault="00571F7E" w:rsidP="00571F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A2A6" w14:textId="77777777" w:rsidR="00293706" w:rsidRDefault="00293706" w:rsidP="00571F7E">
      <w:r>
        <w:separator/>
      </w:r>
    </w:p>
  </w:footnote>
  <w:footnote w:type="continuationSeparator" w:id="0">
    <w:p w14:paraId="0B17F476" w14:textId="77777777" w:rsidR="00293706" w:rsidRDefault="00293706" w:rsidP="005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3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8564A0"/>
    <w:multiLevelType w:val="multilevel"/>
    <w:tmpl w:val="1994C8E4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0A9513F"/>
    <w:multiLevelType w:val="hybridMultilevel"/>
    <w:tmpl w:val="8B5A5BD4"/>
    <w:lvl w:ilvl="0" w:tplc="3972367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7345850"/>
    <w:multiLevelType w:val="singleLevel"/>
    <w:tmpl w:val="A05A30D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12F05"/>
    <w:multiLevelType w:val="hybridMultilevel"/>
    <w:tmpl w:val="1222EE2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9992C88"/>
    <w:multiLevelType w:val="hybridMultilevel"/>
    <w:tmpl w:val="41641AB6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6" w15:restartNumberingAfterBreak="0">
    <w:nsid w:val="1BA82CC3"/>
    <w:multiLevelType w:val="hybridMultilevel"/>
    <w:tmpl w:val="D7F43DD0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1D087DB7"/>
    <w:multiLevelType w:val="hybridMultilevel"/>
    <w:tmpl w:val="1994C8E4"/>
    <w:lvl w:ilvl="0" w:tplc="3972367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93042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284B15"/>
    <w:multiLevelType w:val="hybridMultilevel"/>
    <w:tmpl w:val="4BF66A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3725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5958D6"/>
    <w:multiLevelType w:val="multilevel"/>
    <w:tmpl w:val="B5A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228AE"/>
    <w:multiLevelType w:val="hybridMultilevel"/>
    <w:tmpl w:val="A6CA2464"/>
    <w:lvl w:ilvl="0" w:tplc="3972367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06278E8"/>
    <w:multiLevelType w:val="singleLevel"/>
    <w:tmpl w:val="2A0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553E677E"/>
    <w:multiLevelType w:val="hybridMultilevel"/>
    <w:tmpl w:val="55BEEB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8102F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5B1262"/>
    <w:multiLevelType w:val="hybridMultilevel"/>
    <w:tmpl w:val="9570899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674A4754"/>
    <w:multiLevelType w:val="hybridMultilevel"/>
    <w:tmpl w:val="2952ABFA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8" w15:restartNumberingAfterBreak="0">
    <w:nsid w:val="6FE27F4E"/>
    <w:multiLevelType w:val="hybridMultilevel"/>
    <w:tmpl w:val="4BBAB16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737118C1"/>
    <w:multiLevelType w:val="hybridMultilevel"/>
    <w:tmpl w:val="A79C7B7E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0" w15:restartNumberingAfterBreak="0">
    <w:nsid w:val="79173331"/>
    <w:multiLevelType w:val="hybridMultilevel"/>
    <w:tmpl w:val="5ED6BA5E"/>
    <w:lvl w:ilvl="0" w:tplc="3972367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5235"/>
    <w:multiLevelType w:val="singleLevel"/>
    <w:tmpl w:val="1AF44B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2849550">
    <w:abstractNumId w:val="0"/>
  </w:num>
  <w:num w:numId="2" w16cid:durableId="1526214339">
    <w:abstractNumId w:val="21"/>
  </w:num>
  <w:num w:numId="3" w16cid:durableId="56824312">
    <w:abstractNumId w:val="3"/>
  </w:num>
  <w:num w:numId="4" w16cid:durableId="1765147938">
    <w:abstractNumId w:val="8"/>
  </w:num>
  <w:num w:numId="5" w16cid:durableId="787160724">
    <w:abstractNumId w:val="15"/>
  </w:num>
  <w:num w:numId="6" w16cid:durableId="1017854588">
    <w:abstractNumId w:val="13"/>
  </w:num>
  <w:num w:numId="7" w16cid:durableId="2095281057">
    <w:abstractNumId w:val="10"/>
  </w:num>
  <w:num w:numId="8" w16cid:durableId="1287852744">
    <w:abstractNumId w:val="19"/>
  </w:num>
  <w:num w:numId="9" w16cid:durableId="2117095435">
    <w:abstractNumId w:val="6"/>
  </w:num>
  <w:num w:numId="10" w16cid:durableId="1696035058">
    <w:abstractNumId w:val="17"/>
  </w:num>
  <w:num w:numId="11" w16cid:durableId="1375235579">
    <w:abstractNumId w:val="5"/>
  </w:num>
  <w:num w:numId="12" w16cid:durableId="222914098">
    <w:abstractNumId w:val="2"/>
  </w:num>
  <w:num w:numId="13" w16cid:durableId="2027049866">
    <w:abstractNumId w:val="7"/>
  </w:num>
  <w:num w:numId="14" w16cid:durableId="66463464">
    <w:abstractNumId w:val="12"/>
  </w:num>
  <w:num w:numId="15" w16cid:durableId="731540561">
    <w:abstractNumId w:val="1"/>
  </w:num>
  <w:num w:numId="16" w16cid:durableId="61416151">
    <w:abstractNumId w:val="20"/>
  </w:num>
  <w:num w:numId="17" w16cid:durableId="1125924273">
    <w:abstractNumId w:val="16"/>
  </w:num>
  <w:num w:numId="18" w16cid:durableId="1290430447">
    <w:abstractNumId w:val="4"/>
  </w:num>
  <w:num w:numId="19" w16cid:durableId="1541212728">
    <w:abstractNumId w:val="18"/>
  </w:num>
  <w:num w:numId="20" w16cid:durableId="259222012">
    <w:abstractNumId w:val="9"/>
  </w:num>
  <w:num w:numId="21" w16cid:durableId="1333526622">
    <w:abstractNumId w:val="14"/>
  </w:num>
  <w:num w:numId="22" w16cid:durableId="1921940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18"/>
    <w:rsid w:val="000019B4"/>
    <w:rsid w:val="000038FA"/>
    <w:rsid w:val="00015B1A"/>
    <w:rsid w:val="00016E8F"/>
    <w:rsid w:val="00020570"/>
    <w:rsid w:val="00030008"/>
    <w:rsid w:val="000531FF"/>
    <w:rsid w:val="00055463"/>
    <w:rsid w:val="00060723"/>
    <w:rsid w:val="00061921"/>
    <w:rsid w:val="00062778"/>
    <w:rsid w:val="0006503E"/>
    <w:rsid w:val="00074543"/>
    <w:rsid w:val="00076A13"/>
    <w:rsid w:val="00082B14"/>
    <w:rsid w:val="00092438"/>
    <w:rsid w:val="000A070F"/>
    <w:rsid w:val="000A69FF"/>
    <w:rsid w:val="000B197A"/>
    <w:rsid w:val="000B4AD1"/>
    <w:rsid w:val="000B709D"/>
    <w:rsid w:val="000D4139"/>
    <w:rsid w:val="000E43EB"/>
    <w:rsid w:val="000E726A"/>
    <w:rsid w:val="000E77FB"/>
    <w:rsid w:val="000F0D5F"/>
    <w:rsid w:val="00103A86"/>
    <w:rsid w:val="00113A74"/>
    <w:rsid w:val="0012544F"/>
    <w:rsid w:val="001359FC"/>
    <w:rsid w:val="00163E41"/>
    <w:rsid w:val="00170ABB"/>
    <w:rsid w:val="00174C81"/>
    <w:rsid w:val="00182822"/>
    <w:rsid w:val="001913F9"/>
    <w:rsid w:val="00194624"/>
    <w:rsid w:val="001B2469"/>
    <w:rsid w:val="001B6CCC"/>
    <w:rsid w:val="001C36D5"/>
    <w:rsid w:val="001C4CC1"/>
    <w:rsid w:val="001E4E54"/>
    <w:rsid w:val="001E6EAB"/>
    <w:rsid w:val="001E7FAE"/>
    <w:rsid w:val="001F0AE0"/>
    <w:rsid w:val="001F45C1"/>
    <w:rsid w:val="001F594E"/>
    <w:rsid w:val="002116B7"/>
    <w:rsid w:val="002124D5"/>
    <w:rsid w:val="00227A29"/>
    <w:rsid w:val="00227F21"/>
    <w:rsid w:val="00242C35"/>
    <w:rsid w:val="00243AFA"/>
    <w:rsid w:val="00250FE3"/>
    <w:rsid w:val="00255CBB"/>
    <w:rsid w:val="00277854"/>
    <w:rsid w:val="00286A92"/>
    <w:rsid w:val="00293706"/>
    <w:rsid w:val="002A3756"/>
    <w:rsid w:val="002C16CE"/>
    <w:rsid w:val="002C440D"/>
    <w:rsid w:val="002C54CB"/>
    <w:rsid w:val="002E1369"/>
    <w:rsid w:val="002E2B4C"/>
    <w:rsid w:val="002E5C91"/>
    <w:rsid w:val="002F4629"/>
    <w:rsid w:val="002F4CB4"/>
    <w:rsid w:val="002F674F"/>
    <w:rsid w:val="00302804"/>
    <w:rsid w:val="00325589"/>
    <w:rsid w:val="0032762A"/>
    <w:rsid w:val="00335B3E"/>
    <w:rsid w:val="0034589A"/>
    <w:rsid w:val="00357860"/>
    <w:rsid w:val="003602B4"/>
    <w:rsid w:val="00382171"/>
    <w:rsid w:val="00385DA8"/>
    <w:rsid w:val="00390B42"/>
    <w:rsid w:val="003A1406"/>
    <w:rsid w:val="003D49B2"/>
    <w:rsid w:val="003E18C6"/>
    <w:rsid w:val="003E6616"/>
    <w:rsid w:val="003F2FD3"/>
    <w:rsid w:val="003F730B"/>
    <w:rsid w:val="0040232D"/>
    <w:rsid w:val="00410C47"/>
    <w:rsid w:val="00420804"/>
    <w:rsid w:val="00433014"/>
    <w:rsid w:val="00437491"/>
    <w:rsid w:val="0044473A"/>
    <w:rsid w:val="0045336C"/>
    <w:rsid w:val="00455B95"/>
    <w:rsid w:val="00466FFE"/>
    <w:rsid w:val="00467B01"/>
    <w:rsid w:val="00490B84"/>
    <w:rsid w:val="00496738"/>
    <w:rsid w:val="00496C53"/>
    <w:rsid w:val="004A12F8"/>
    <w:rsid w:val="004B11F8"/>
    <w:rsid w:val="004B2F94"/>
    <w:rsid w:val="004C3A18"/>
    <w:rsid w:val="004C5AFC"/>
    <w:rsid w:val="004C7EE2"/>
    <w:rsid w:val="004F5B5B"/>
    <w:rsid w:val="0050554F"/>
    <w:rsid w:val="00520D5A"/>
    <w:rsid w:val="00523822"/>
    <w:rsid w:val="0055053D"/>
    <w:rsid w:val="00555D29"/>
    <w:rsid w:val="00556215"/>
    <w:rsid w:val="0056317F"/>
    <w:rsid w:val="00571F7E"/>
    <w:rsid w:val="00593C6B"/>
    <w:rsid w:val="00595CD0"/>
    <w:rsid w:val="00597FDB"/>
    <w:rsid w:val="005B3453"/>
    <w:rsid w:val="005C49E9"/>
    <w:rsid w:val="005D30BE"/>
    <w:rsid w:val="005F5194"/>
    <w:rsid w:val="006006E1"/>
    <w:rsid w:val="00603323"/>
    <w:rsid w:val="006070C4"/>
    <w:rsid w:val="00610B8D"/>
    <w:rsid w:val="00615522"/>
    <w:rsid w:val="00620C21"/>
    <w:rsid w:val="00622F1D"/>
    <w:rsid w:val="006327FE"/>
    <w:rsid w:val="00635494"/>
    <w:rsid w:val="00640BB9"/>
    <w:rsid w:val="00643A28"/>
    <w:rsid w:val="00657C99"/>
    <w:rsid w:val="0066341A"/>
    <w:rsid w:val="006642AF"/>
    <w:rsid w:val="00672A22"/>
    <w:rsid w:val="0068186B"/>
    <w:rsid w:val="00687CDA"/>
    <w:rsid w:val="00696FFE"/>
    <w:rsid w:val="006A0822"/>
    <w:rsid w:val="006B0FBA"/>
    <w:rsid w:val="006B2876"/>
    <w:rsid w:val="006B2EC1"/>
    <w:rsid w:val="006C1BAD"/>
    <w:rsid w:val="006C25D2"/>
    <w:rsid w:val="006E34B6"/>
    <w:rsid w:val="006E4960"/>
    <w:rsid w:val="006E5C3D"/>
    <w:rsid w:val="00710AAF"/>
    <w:rsid w:val="00716512"/>
    <w:rsid w:val="007255AD"/>
    <w:rsid w:val="00726AA3"/>
    <w:rsid w:val="00735377"/>
    <w:rsid w:val="00736D4C"/>
    <w:rsid w:val="00741DFB"/>
    <w:rsid w:val="0074389D"/>
    <w:rsid w:val="0075305F"/>
    <w:rsid w:val="0075697C"/>
    <w:rsid w:val="00766BD3"/>
    <w:rsid w:val="0077690E"/>
    <w:rsid w:val="00776A46"/>
    <w:rsid w:val="007A436D"/>
    <w:rsid w:val="007A58F0"/>
    <w:rsid w:val="007A5C14"/>
    <w:rsid w:val="007A6B56"/>
    <w:rsid w:val="007B0E9F"/>
    <w:rsid w:val="007B19C7"/>
    <w:rsid w:val="007B3B8A"/>
    <w:rsid w:val="007B3BD3"/>
    <w:rsid w:val="007C5E2B"/>
    <w:rsid w:val="007D1E8C"/>
    <w:rsid w:val="007D36D5"/>
    <w:rsid w:val="007E28F4"/>
    <w:rsid w:val="007F0EC2"/>
    <w:rsid w:val="0081459F"/>
    <w:rsid w:val="00815AF9"/>
    <w:rsid w:val="008168E3"/>
    <w:rsid w:val="00822D43"/>
    <w:rsid w:val="00827966"/>
    <w:rsid w:val="0083564E"/>
    <w:rsid w:val="00837941"/>
    <w:rsid w:val="00844C70"/>
    <w:rsid w:val="00845314"/>
    <w:rsid w:val="008612DD"/>
    <w:rsid w:val="00867C76"/>
    <w:rsid w:val="0088000D"/>
    <w:rsid w:val="00886A1C"/>
    <w:rsid w:val="00890123"/>
    <w:rsid w:val="00890447"/>
    <w:rsid w:val="00890761"/>
    <w:rsid w:val="00893AEE"/>
    <w:rsid w:val="00897135"/>
    <w:rsid w:val="008B0F15"/>
    <w:rsid w:val="008B2A1C"/>
    <w:rsid w:val="008B3462"/>
    <w:rsid w:val="008B429A"/>
    <w:rsid w:val="008B5135"/>
    <w:rsid w:val="008B7BEE"/>
    <w:rsid w:val="008C308F"/>
    <w:rsid w:val="008C376A"/>
    <w:rsid w:val="008C5BB2"/>
    <w:rsid w:val="008C5C58"/>
    <w:rsid w:val="008C7A3C"/>
    <w:rsid w:val="008E5D82"/>
    <w:rsid w:val="008F0604"/>
    <w:rsid w:val="008F4CFD"/>
    <w:rsid w:val="008F51FC"/>
    <w:rsid w:val="00915A2E"/>
    <w:rsid w:val="0092584B"/>
    <w:rsid w:val="00931B6B"/>
    <w:rsid w:val="00941D04"/>
    <w:rsid w:val="009449E5"/>
    <w:rsid w:val="0094539E"/>
    <w:rsid w:val="00950919"/>
    <w:rsid w:val="00971474"/>
    <w:rsid w:val="0097354B"/>
    <w:rsid w:val="009753EB"/>
    <w:rsid w:val="00976307"/>
    <w:rsid w:val="009768F2"/>
    <w:rsid w:val="009802A7"/>
    <w:rsid w:val="00981161"/>
    <w:rsid w:val="0098423B"/>
    <w:rsid w:val="00986625"/>
    <w:rsid w:val="00993ACA"/>
    <w:rsid w:val="00996356"/>
    <w:rsid w:val="009A0024"/>
    <w:rsid w:val="009A52E7"/>
    <w:rsid w:val="009B0CB0"/>
    <w:rsid w:val="009B12E7"/>
    <w:rsid w:val="009B7D66"/>
    <w:rsid w:val="009C256E"/>
    <w:rsid w:val="009C39E0"/>
    <w:rsid w:val="009C6B9F"/>
    <w:rsid w:val="009C7D61"/>
    <w:rsid w:val="009D3763"/>
    <w:rsid w:val="009E48D7"/>
    <w:rsid w:val="009F170A"/>
    <w:rsid w:val="009F2971"/>
    <w:rsid w:val="009F618D"/>
    <w:rsid w:val="00A035D5"/>
    <w:rsid w:val="00A06926"/>
    <w:rsid w:val="00A10EEF"/>
    <w:rsid w:val="00A30EDF"/>
    <w:rsid w:val="00A31B20"/>
    <w:rsid w:val="00A34C67"/>
    <w:rsid w:val="00A34C69"/>
    <w:rsid w:val="00A52CF8"/>
    <w:rsid w:val="00A55D07"/>
    <w:rsid w:val="00A64065"/>
    <w:rsid w:val="00A77B8F"/>
    <w:rsid w:val="00A94B18"/>
    <w:rsid w:val="00A9678C"/>
    <w:rsid w:val="00AA1D31"/>
    <w:rsid w:val="00AA4808"/>
    <w:rsid w:val="00AB3E6C"/>
    <w:rsid w:val="00AB7F97"/>
    <w:rsid w:val="00AC1F92"/>
    <w:rsid w:val="00AD0936"/>
    <w:rsid w:val="00AE35F8"/>
    <w:rsid w:val="00AF0F11"/>
    <w:rsid w:val="00AF7AB6"/>
    <w:rsid w:val="00B01F4D"/>
    <w:rsid w:val="00B227B1"/>
    <w:rsid w:val="00B23B01"/>
    <w:rsid w:val="00B31101"/>
    <w:rsid w:val="00B34702"/>
    <w:rsid w:val="00B444F1"/>
    <w:rsid w:val="00B45310"/>
    <w:rsid w:val="00B50384"/>
    <w:rsid w:val="00B511BC"/>
    <w:rsid w:val="00B618ED"/>
    <w:rsid w:val="00B655CE"/>
    <w:rsid w:val="00B65CA2"/>
    <w:rsid w:val="00B72D55"/>
    <w:rsid w:val="00B75A17"/>
    <w:rsid w:val="00B76BD3"/>
    <w:rsid w:val="00B76E49"/>
    <w:rsid w:val="00B93AE5"/>
    <w:rsid w:val="00BA1F9F"/>
    <w:rsid w:val="00BA2428"/>
    <w:rsid w:val="00BA4EAA"/>
    <w:rsid w:val="00BB0313"/>
    <w:rsid w:val="00BB45EB"/>
    <w:rsid w:val="00BB4A2A"/>
    <w:rsid w:val="00BC17DB"/>
    <w:rsid w:val="00BC21C7"/>
    <w:rsid w:val="00BC42B5"/>
    <w:rsid w:val="00BE52C7"/>
    <w:rsid w:val="00BF6B00"/>
    <w:rsid w:val="00C02003"/>
    <w:rsid w:val="00C04D2D"/>
    <w:rsid w:val="00C16979"/>
    <w:rsid w:val="00C22520"/>
    <w:rsid w:val="00C37018"/>
    <w:rsid w:val="00C407F4"/>
    <w:rsid w:val="00C41D41"/>
    <w:rsid w:val="00C553B0"/>
    <w:rsid w:val="00C612A3"/>
    <w:rsid w:val="00C664FE"/>
    <w:rsid w:val="00C73159"/>
    <w:rsid w:val="00C872F9"/>
    <w:rsid w:val="00C92195"/>
    <w:rsid w:val="00C93664"/>
    <w:rsid w:val="00CA3E89"/>
    <w:rsid w:val="00CB28EA"/>
    <w:rsid w:val="00CC0207"/>
    <w:rsid w:val="00CC158F"/>
    <w:rsid w:val="00CC6A33"/>
    <w:rsid w:val="00CC6DC4"/>
    <w:rsid w:val="00CD2245"/>
    <w:rsid w:val="00CD3009"/>
    <w:rsid w:val="00CE18DB"/>
    <w:rsid w:val="00CE28CB"/>
    <w:rsid w:val="00CE4586"/>
    <w:rsid w:val="00CE620E"/>
    <w:rsid w:val="00D025C9"/>
    <w:rsid w:val="00D03F8D"/>
    <w:rsid w:val="00D068FA"/>
    <w:rsid w:val="00D06E89"/>
    <w:rsid w:val="00D13E2A"/>
    <w:rsid w:val="00D14B4C"/>
    <w:rsid w:val="00D2007B"/>
    <w:rsid w:val="00D2039F"/>
    <w:rsid w:val="00D22802"/>
    <w:rsid w:val="00D4011A"/>
    <w:rsid w:val="00D412B3"/>
    <w:rsid w:val="00D47F36"/>
    <w:rsid w:val="00D518EB"/>
    <w:rsid w:val="00D56BE3"/>
    <w:rsid w:val="00D652F9"/>
    <w:rsid w:val="00D802DF"/>
    <w:rsid w:val="00D81EC3"/>
    <w:rsid w:val="00D84840"/>
    <w:rsid w:val="00D95C5C"/>
    <w:rsid w:val="00D97646"/>
    <w:rsid w:val="00D97FB9"/>
    <w:rsid w:val="00DA1ABC"/>
    <w:rsid w:val="00DA5A92"/>
    <w:rsid w:val="00DB0780"/>
    <w:rsid w:val="00DB526B"/>
    <w:rsid w:val="00DE01F3"/>
    <w:rsid w:val="00DE54C7"/>
    <w:rsid w:val="00E01EBC"/>
    <w:rsid w:val="00E14D39"/>
    <w:rsid w:val="00E2674B"/>
    <w:rsid w:val="00E3287A"/>
    <w:rsid w:val="00E46267"/>
    <w:rsid w:val="00E5310E"/>
    <w:rsid w:val="00E5403A"/>
    <w:rsid w:val="00E55CF2"/>
    <w:rsid w:val="00E5684A"/>
    <w:rsid w:val="00E6221F"/>
    <w:rsid w:val="00E65A19"/>
    <w:rsid w:val="00E865A8"/>
    <w:rsid w:val="00EB2E24"/>
    <w:rsid w:val="00EB6A2E"/>
    <w:rsid w:val="00ED2612"/>
    <w:rsid w:val="00ED321D"/>
    <w:rsid w:val="00EE0A01"/>
    <w:rsid w:val="00EE6643"/>
    <w:rsid w:val="00EE6E12"/>
    <w:rsid w:val="00F05FF6"/>
    <w:rsid w:val="00F07A08"/>
    <w:rsid w:val="00F345A4"/>
    <w:rsid w:val="00F35259"/>
    <w:rsid w:val="00F51562"/>
    <w:rsid w:val="00F53B71"/>
    <w:rsid w:val="00F652BA"/>
    <w:rsid w:val="00F72974"/>
    <w:rsid w:val="00F732E3"/>
    <w:rsid w:val="00F74774"/>
    <w:rsid w:val="00F820A7"/>
    <w:rsid w:val="00F83825"/>
    <w:rsid w:val="00FA2D2D"/>
    <w:rsid w:val="00FA3766"/>
    <w:rsid w:val="00FA3878"/>
    <w:rsid w:val="00FA67A5"/>
    <w:rsid w:val="00FB0BF2"/>
    <w:rsid w:val="00FB21CD"/>
    <w:rsid w:val="00FB5639"/>
    <w:rsid w:val="00FB7211"/>
    <w:rsid w:val="00FC53FC"/>
    <w:rsid w:val="00FE2F24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00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89D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74389D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74389D"/>
    <w:pPr>
      <w:numPr>
        <w:numId w:val="3"/>
      </w:numPr>
    </w:pPr>
  </w:style>
  <w:style w:type="paragraph" w:styleId="BodyTextIndent">
    <w:name w:val="Body Text Indent"/>
    <w:basedOn w:val="Normal"/>
    <w:rsid w:val="0074389D"/>
    <w:pPr>
      <w:ind w:left="1728"/>
    </w:pPr>
    <w:rPr>
      <w:sz w:val="22"/>
    </w:rPr>
  </w:style>
  <w:style w:type="paragraph" w:styleId="Title">
    <w:name w:val="Title"/>
    <w:basedOn w:val="Normal"/>
    <w:qFormat/>
    <w:rsid w:val="0074389D"/>
    <w:pPr>
      <w:jc w:val="center"/>
    </w:pPr>
    <w:rPr>
      <w:b/>
      <w:sz w:val="26"/>
    </w:rPr>
  </w:style>
  <w:style w:type="paragraph" w:styleId="ListParagraph">
    <w:name w:val="List Paragraph"/>
    <w:basedOn w:val="Normal"/>
    <w:uiPriority w:val="34"/>
    <w:qFormat/>
    <w:rsid w:val="008168E3"/>
    <w:pPr>
      <w:ind w:left="720"/>
      <w:contextualSpacing/>
    </w:pPr>
  </w:style>
  <w:style w:type="paragraph" w:customStyle="1" w:styleId="Body1">
    <w:name w:val="Body 1"/>
    <w:qFormat/>
    <w:rsid w:val="009F61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" w:eastAsia="Helvetica" w:hAnsi="Helvetica" w:cs="Helvetic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C6A33"/>
    <w:pPr>
      <w:spacing w:before="100" w:beforeAutospacing="1" w:after="100" w:afterAutospacing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444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44F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571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F7E"/>
    <w:rPr>
      <w:rFonts w:ascii="Book Antiqua" w:hAnsi="Book Antiqua"/>
      <w:sz w:val="24"/>
    </w:rPr>
  </w:style>
  <w:style w:type="character" w:styleId="PageNumber">
    <w:name w:val="page number"/>
    <w:basedOn w:val="DefaultParagraphFont"/>
    <w:semiHidden/>
    <w:unhideWhenUsed/>
    <w:rsid w:val="00571F7E"/>
  </w:style>
  <w:style w:type="paragraph" w:styleId="Header">
    <w:name w:val="header"/>
    <w:basedOn w:val="Normal"/>
    <w:link w:val="HeaderChar"/>
    <w:unhideWhenUsed/>
    <w:rsid w:val="00A0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926"/>
    <w:rPr>
      <w:rFonts w:ascii="Book Antiqua" w:hAnsi="Book Antiqua"/>
      <w:sz w:val="24"/>
    </w:rPr>
  </w:style>
  <w:style w:type="character" w:styleId="Hyperlink">
    <w:name w:val="Hyperlink"/>
    <w:basedOn w:val="DefaultParagraphFont"/>
    <w:rsid w:val="00E14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E1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law.jotwell.com/disabilities-caregiving-responsibilities-and-employer-requir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orklaw.jotwell.com/what-casey-martin-has-to-teach-us-about-disability-discrimination-in-the-workpl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39C0-F490-2E4A-8B27-4DF9A55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O/E SYSTEMS</Company>
  <LinksUpToDate>false</LinksUpToDate>
  <CharactersWithSpaces>30438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O/E SYSTEMS</dc:creator>
  <cp:keywords/>
  <dc:description/>
  <cp:lastModifiedBy>Porter, Nicole</cp:lastModifiedBy>
  <cp:revision>3</cp:revision>
  <cp:lastPrinted>2022-06-27T13:54:00Z</cp:lastPrinted>
  <dcterms:created xsi:type="dcterms:W3CDTF">2023-07-23T14:38:00Z</dcterms:created>
  <dcterms:modified xsi:type="dcterms:W3CDTF">2023-07-23T14:43:00Z</dcterms:modified>
  <cp:category/>
</cp:coreProperties>
</file>